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232EE" w14:textId="3E4E35F9" w:rsidR="00CF0A48" w:rsidRPr="00CF0A48" w:rsidRDefault="00CF0A48" w:rsidP="00CF0A48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/>
          <w:bCs/>
          <w:sz w:val="22"/>
          <w:szCs w:val="22"/>
        </w:rPr>
      </w:pPr>
      <w:r w:rsidRPr="00CF0A48">
        <w:rPr>
          <w:rFonts w:ascii="Arial" w:hAnsi="Arial" w:cs="Arial"/>
          <w:b/>
          <w:sz w:val="22"/>
          <w:szCs w:val="22"/>
        </w:rPr>
        <w:t xml:space="preserve">Transkription des </w:t>
      </w:r>
      <w:r w:rsidRPr="00CF0A48">
        <w:rPr>
          <w:rFonts w:ascii="Arial" w:hAnsi="Arial" w:cs="Arial"/>
          <w:b/>
          <w:bCs/>
          <w:sz w:val="22"/>
          <w:szCs w:val="22"/>
        </w:rPr>
        <w:t xml:space="preserve">Schreibens von Weihbischof Johann Nepomuk von Wolf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CF0A48">
        <w:rPr>
          <w:rFonts w:ascii="Arial" w:hAnsi="Arial" w:cs="Arial"/>
          <w:b/>
          <w:bCs/>
          <w:sz w:val="22"/>
          <w:szCs w:val="22"/>
        </w:rPr>
        <w:t xml:space="preserve">an Joseph </w:t>
      </w:r>
      <w:proofErr w:type="spellStart"/>
      <w:r w:rsidRPr="00CF0A48">
        <w:rPr>
          <w:rFonts w:ascii="Arial" w:hAnsi="Arial" w:cs="Arial"/>
          <w:b/>
          <w:bCs/>
          <w:sz w:val="22"/>
          <w:szCs w:val="22"/>
        </w:rPr>
        <w:t>Heckenstaller</w:t>
      </w:r>
      <w:proofErr w:type="spellEnd"/>
    </w:p>
    <w:p w14:paraId="481D9B38" w14:textId="77777777" w:rsidR="00CF0A48" w:rsidRDefault="00CF0A48" w:rsidP="00CF0A48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sz w:val="24"/>
          <w:szCs w:val="24"/>
        </w:rPr>
      </w:pPr>
    </w:p>
    <w:p w14:paraId="0688A935" w14:textId="77777777" w:rsidR="00CF0A48" w:rsidRDefault="00CF0A48" w:rsidP="00CF0A48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[Außenseite:]</w:t>
      </w:r>
    </w:p>
    <w:p w14:paraId="43D01A70" w14:textId="77777777" w:rsidR="00CF0A48" w:rsidRDefault="00CF0A48" w:rsidP="00CF0A48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S[einer]</w:t>
      </w:r>
      <w:r>
        <w:rPr>
          <w:rFonts w:ascii="Arial" w:hAnsi="Arial" w:cs="Arial"/>
          <w:vertAlign w:val="superscript"/>
        </w:rPr>
        <w:t>r</w:t>
      </w:r>
      <w:r>
        <w:rPr>
          <w:rFonts w:ascii="Arial" w:hAnsi="Arial" w:cs="Arial"/>
        </w:rPr>
        <w:t xml:space="preserve"> Hochwürden </w:t>
      </w:r>
      <w:proofErr w:type="spellStart"/>
      <w:r>
        <w:rPr>
          <w:rFonts w:ascii="Arial" w:hAnsi="Arial" w:cs="Arial"/>
        </w:rPr>
        <w:t>Wohlgebohrn</w:t>
      </w:r>
      <w:proofErr w:type="spellEnd"/>
    </w:p>
    <w:p w14:paraId="21931FC5" w14:textId="77777777" w:rsidR="00CF0A48" w:rsidRDefault="00CF0A48" w:rsidP="00CF0A48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H[</w:t>
      </w:r>
      <w:proofErr w:type="spellStart"/>
      <w:r>
        <w:rPr>
          <w:rFonts w:ascii="Arial" w:hAnsi="Arial" w:cs="Arial"/>
        </w:rPr>
        <w:t>errn</w:t>
      </w:r>
      <w:proofErr w:type="spellEnd"/>
      <w:r>
        <w:rPr>
          <w:rFonts w:ascii="Arial" w:hAnsi="Arial" w:cs="Arial"/>
        </w:rPr>
        <w:t xml:space="preserve">]. </w:t>
      </w:r>
      <w:proofErr w:type="spellStart"/>
      <w:r>
        <w:rPr>
          <w:rFonts w:ascii="Arial" w:hAnsi="Arial" w:cs="Arial"/>
        </w:rPr>
        <w:t>Canzleydirector</w:t>
      </w:r>
      <w:proofErr w:type="spellEnd"/>
      <w:r>
        <w:rPr>
          <w:rFonts w:ascii="Arial" w:hAnsi="Arial" w:cs="Arial"/>
        </w:rPr>
        <w:t xml:space="preserve">, und </w:t>
      </w:r>
      <w:proofErr w:type="spellStart"/>
      <w:r>
        <w:rPr>
          <w:rFonts w:ascii="Arial" w:hAnsi="Arial" w:cs="Arial"/>
        </w:rPr>
        <w:t>geist</w:t>
      </w:r>
      <w:proofErr w:type="spellEnd"/>
      <w:r>
        <w:rPr>
          <w:rFonts w:ascii="Arial" w:hAnsi="Arial" w:cs="Arial"/>
        </w:rPr>
        <w:t>.</w:t>
      </w:r>
    </w:p>
    <w:p w14:paraId="24367D51" w14:textId="77777777" w:rsidR="00CF0A48" w:rsidRDefault="00CF0A48" w:rsidP="00CF0A48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Rath des hohen </w:t>
      </w:r>
      <w:proofErr w:type="spellStart"/>
      <w:r>
        <w:rPr>
          <w:rFonts w:ascii="Arial" w:hAnsi="Arial" w:cs="Arial"/>
        </w:rPr>
        <w:t>Vicariats</w:t>
      </w:r>
      <w:proofErr w:type="spellEnd"/>
      <w:r>
        <w:rPr>
          <w:rFonts w:ascii="Arial" w:hAnsi="Arial" w:cs="Arial"/>
        </w:rPr>
        <w:t xml:space="preserve"> Hecken-</w:t>
      </w:r>
    </w:p>
    <w:p w14:paraId="59726178" w14:textId="77777777" w:rsidR="00CF0A48" w:rsidRDefault="00CF0A48" w:rsidP="00CF0A48">
      <w:pPr>
        <w:pStyle w:val="Funotentext"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staller</w:t>
      </w:r>
      <w:proofErr w:type="spellEnd"/>
      <w:r>
        <w:rPr>
          <w:rFonts w:ascii="Arial" w:hAnsi="Arial" w:cs="Arial"/>
        </w:rPr>
        <w:t xml:space="preserve"> zu</w:t>
      </w:r>
    </w:p>
    <w:p w14:paraId="141218A8" w14:textId="77777777" w:rsidR="00CF0A48" w:rsidRDefault="00CF0A48" w:rsidP="00CF0A48">
      <w:pPr>
        <w:pStyle w:val="Funotentext"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Freysing</w:t>
      </w:r>
      <w:proofErr w:type="spellEnd"/>
    </w:p>
    <w:p w14:paraId="15489344" w14:textId="77777777" w:rsidR="00CF0A48" w:rsidRDefault="00CF0A48" w:rsidP="00CF0A48">
      <w:pPr>
        <w:pStyle w:val="Funotentext"/>
        <w:spacing w:before="120"/>
        <w:rPr>
          <w:rFonts w:ascii="Arial" w:hAnsi="Arial" w:cs="Arial"/>
        </w:rPr>
      </w:pPr>
    </w:p>
    <w:p w14:paraId="1C464DF4" w14:textId="77777777" w:rsidR="00CF0A48" w:rsidRDefault="00CF0A48" w:rsidP="00CF0A48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[Innenseite:]</w:t>
      </w:r>
    </w:p>
    <w:p w14:paraId="50295099" w14:textId="77777777" w:rsidR="00CF0A48" w:rsidRDefault="00CF0A48" w:rsidP="00CF0A48">
      <w:pPr>
        <w:pStyle w:val="Funotentext"/>
        <w:spacing w:before="120"/>
        <w:jc w:val="right"/>
        <w:rPr>
          <w:rFonts w:ascii="Arial" w:hAnsi="Arial" w:cs="Arial"/>
        </w:rPr>
      </w:pPr>
      <w:r>
        <w:rPr>
          <w:rFonts w:ascii="Arial" w:hAnsi="Arial" w:cs="Arial"/>
        </w:rPr>
        <w:t>Regensburg den 4. May 1804.</w:t>
      </w:r>
    </w:p>
    <w:p w14:paraId="5C05D7F2" w14:textId="77777777" w:rsidR="00CF0A48" w:rsidRDefault="00CF0A48" w:rsidP="00CF0A48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Empfangen Euer Hochwürden die Nachricht, </w:t>
      </w:r>
      <w:proofErr w:type="spellStart"/>
      <w:r>
        <w:rPr>
          <w:rFonts w:ascii="Arial" w:hAnsi="Arial" w:cs="Arial"/>
        </w:rPr>
        <w:t>daß</w:t>
      </w:r>
      <w:proofErr w:type="spellEnd"/>
    </w:p>
    <w:p w14:paraId="673A3B00" w14:textId="77777777" w:rsidR="00CF0A48" w:rsidRDefault="00CF0A48" w:rsidP="00CF0A48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am 19</w:t>
      </w:r>
      <w:r>
        <w:rPr>
          <w:rFonts w:ascii="Arial" w:hAnsi="Arial" w:cs="Arial"/>
          <w:vertAlign w:val="superscript"/>
        </w:rPr>
        <w:t>den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diß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derorthen</w:t>
      </w:r>
      <w:proofErr w:type="spellEnd"/>
      <w:r>
        <w:rPr>
          <w:rFonts w:ascii="Arial" w:hAnsi="Arial" w:cs="Arial"/>
        </w:rPr>
        <w:t xml:space="preserve"> abends </w:t>
      </w:r>
      <w:proofErr w:type="spellStart"/>
      <w:r>
        <w:rPr>
          <w:rFonts w:ascii="Arial" w:hAnsi="Arial" w:cs="Arial"/>
        </w:rPr>
        <w:t>eintrefen</w:t>
      </w:r>
      <w:proofErr w:type="spellEnd"/>
      <w:r>
        <w:rPr>
          <w:rFonts w:ascii="Arial" w:hAnsi="Arial" w:cs="Arial"/>
        </w:rPr>
        <w:t>, und</w:t>
      </w:r>
    </w:p>
    <w:p w14:paraId="3FF651E8" w14:textId="77777777" w:rsidR="00CF0A48" w:rsidRDefault="00CF0A48" w:rsidP="00CF0A48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am 20</w:t>
      </w:r>
      <w:r>
        <w:rPr>
          <w:rFonts w:ascii="Arial" w:hAnsi="Arial" w:cs="Arial"/>
          <w:vertAlign w:val="superscript"/>
        </w:rPr>
        <w:t>sten</w:t>
      </w:r>
      <w:r>
        <w:rPr>
          <w:rFonts w:ascii="Arial" w:hAnsi="Arial" w:cs="Arial"/>
        </w:rPr>
        <w:t xml:space="preserve"> hierauf als am h[eiligen]. Pfingstsonntag das</w:t>
      </w:r>
    </w:p>
    <w:p w14:paraId="67B10220" w14:textId="77777777" w:rsidR="00CF0A48" w:rsidRDefault="00CF0A48" w:rsidP="00CF0A48">
      <w:pPr>
        <w:pStyle w:val="Funotentext"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Sacrament</w:t>
      </w:r>
      <w:proofErr w:type="spellEnd"/>
      <w:r>
        <w:rPr>
          <w:rFonts w:ascii="Arial" w:hAnsi="Arial" w:cs="Arial"/>
        </w:rPr>
        <w:t xml:space="preserve"> der hei[</w:t>
      </w:r>
      <w:proofErr w:type="spellStart"/>
      <w:r>
        <w:rPr>
          <w:rFonts w:ascii="Arial" w:hAnsi="Arial" w:cs="Arial"/>
        </w:rPr>
        <w:t>ligen</w:t>
      </w:r>
      <w:proofErr w:type="spellEnd"/>
      <w:r>
        <w:rPr>
          <w:rFonts w:ascii="Arial" w:hAnsi="Arial" w:cs="Arial"/>
        </w:rPr>
        <w:t xml:space="preserve">]. </w:t>
      </w:r>
      <w:proofErr w:type="spellStart"/>
      <w:r>
        <w:rPr>
          <w:rFonts w:ascii="Arial" w:hAnsi="Arial" w:cs="Arial"/>
        </w:rPr>
        <w:t>Fimung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ertheilen</w:t>
      </w:r>
      <w:proofErr w:type="spellEnd"/>
      <w:r>
        <w:rPr>
          <w:rFonts w:ascii="Arial" w:hAnsi="Arial" w:cs="Arial"/>
        </w:rPr>
        <w:t xml:space="preserve"> werden: den[n]</w:t>
      </w:r>
    </w:p>
    <w:p w14:paraId="0CAB8575" w14:textId="77777777" w:rsidR="00CF0A48" w:rsidRDefault="00CF0A48" w:rsidP="00CF0A48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am 26</w:t>
      </w:r>
      <w:r>
        <w:rPr>
          <w:rFonts w:ascii="Arial" w:hAnsi="Arial" w:cs="Arial"/>
          <w:vertAlign w:val="superscript"/>
        </w:rPr>
        <w:t>sten</w:t>
      </w:r>
      <w:r>
        <w:rPr>
          <w:rFonts w:ascii="Arial" w:hAnsi="Arial" w:cs="Arial"/>
        </w:rPr>
        <w:t xml:space="preserve"> ist hier [d.h. in Regensburg] Ordination, und tags darauf auch </w:t>
      </w:r>
      <w:proofErr w:type="spellStart"/>
      <w:r>
        <w:rPr>
          <w:rFonts w:ascii="Arial" w:hAnsi="Arial" w:cs="Arial"/>
        </w:rPr>
        <w:t>Fir</w:t>
      </w:r>
      <w:proofErr w:type="spellEnd"/>
      <w:r>
        <w:rPr>
          <w:rFonts w:ascii="Arial" w:hAnsi="Arial" w:cs="Arial"/>
        </w:rPr>
        <w:t>-</w:t>
      </w:r>
    </w:p>
    <w:p w14:paraId="2B2B8856" w14:textId="77777777" w:rsidR="00CF0A48" w:rsidRDefault="00CF0A48" w:rsidP="00CF0A48">
      <w:pPr>
        <w:pStyle w:val="Funotentext"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mung</w:t>
      </w:r>
      <w:proofErr w:type="spellEnd"/>
      <w:r>
        <w:rPr>
          <w:rFonts w:ascii="Arial" w:hAnsi="Arial" w:cs="Arial"/>
        </w:rPr>
        <w:t>. Zugleich ersuche den H[</w:t>
      </w:r>
      <w:proofErr w:type="spellStart"/>
      <w:r>
        <w:rPr>
          <w:rFonts w:ascii="Arial" w:hAnsi="Arial" w:cs="Arial"/>
        </w:rPr>
        <w:t>err</w:t>
      </w:r>
      <w:proofErr w:type="spellEnd"/>
      <w:r>
        <w:rPr>
          <w:rFonts w:ascii="Arial" w:hAnsi="Arial" w:cs="Arial"/>
        </w:rPr>
        <w:t>]n Burgpfleger</w:t>
      </w:r>
    </w:p>
    <w:p w14:paraId="401A12E0" w14:textId="77777777" w:rsidR="00CF0A48" w:rsidRDefault="00CF0A48" w:rsidP="00CF0A48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deshalb wegen Quartier in </w:t>
      </w:r>
      <w:proofErr w:type="spellStart"/>
      <w:r>
        <w:rPr>
          <w:rFonts w:ascii="Arial" w:hAnsi="Arial" w:cs="Arial"/>
        </w:rPr>
        <w:t>Kentnuß</w:t>
      </w:r>
      <w:proofErr w:type="spellEnd"/>
      <w:r>
        <w:rPr>
          <w:rFonts w:ascii="Arial" w:hAnsi="Arial" w:cs="Arial"/>
        </w:rPr>
        <w:t xml:space="preserve"> zu </w:t>
      </w:r>
      <w:proofErr w:type="spellStart"/>
      <w:r>
        <w:rPr>
          <w:rFonts w:ascii="Arial" w:hAnsi="Arial" w:cs="Arial"/>
        </w:rPr>
        <w:t>sezen</w:t>
      </w:r>
      <w:proofErr w:type="spellEnd"/>
      <w:r>
        <w:rPr>
          <w:rFonts w:ascii="Arial" w:hAnsi="Arial" w:cs="Arial"/>
        </w:rPr>
        <w:t>.</w:t>
      </w:r>
    </w:p>
    <w:p w14:paraId="4352E7BA" w14:textId="77777777" w:rsidR="00CF0A48" w:rsidRDefault="00CF0A48" w:rsidP="00CF0A48">
      <w:pPr>
        <w:pStyle w:val="Funotentext"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Hochschäzungsvoll</w:t>
      </w:r>
      <w:proofErr w:type="spellEnd"/>
    </w:p>
    <w:p w14:paraId="5E90A7EE" w14:textId="77777777" w:rsidR="00CF0A48" w:rsidRDefault="00CF0A48" w:rsidP="00CF0A48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Euer Hochwürden </w:t>
      </w:r>
      <w:proofErr w:type="spellStart"/>
      <w:r>
        <w:rPr>
          <w:rFonts w:ascii="Arial" w:hAnsi="Arial" w:cs="Arial"/>
        </w:rPr>
        <w:t>Wohlgebohrn</w:t>
      </w:r>
      <w:proofErr w:type="spellEnd"/>
    </w:p>
    <w:p w14:paraId="6E873BBC" w14:textId="77777777" w:rsidR="00CF0A48" w:rsidRDefault="00CF0A48" w:rsidP="00CF0A48">
      <w:pPr>
        <w:pStyle w:val="Funotentext"/>
        <w:spacing w:before="120"/>
        <w:jc w:val="right"/>
        <w:rPr>
          <w:rFonts w:ascii="Arial" w:hAnsi="Arial" w:cs="Arial"/>
        </w:rPr>
      </w:pPr>
      <w:r>
        <w:rPr>
          <w:rFonts w:ascii="Arial" w:hAnsi="Arial" w:cs="Arial"/>
        </w:rPr>
        <w:t>gehorsamer D[</w:t>
      </w:r>
      <w:proofErr w:type="spellStart"/>
      <w:r>
        <w:rPr>
          <w:rFonts w:ascii="Arial" w:hAnsi="Arial" w:cs="Arial"/>
        </w:rPr>
        <w:t>iene</w:t>
      </w:r>
      <w:proofErr w:type="spellEnd"/>
      <w:r>
        <w:rPr>
          <w:rFonts w:ascii="Arial" w:hAnsi="Arial" w:cs="Arial"/>
        </w:rPr>
        <w:t>]r</w:t>
      </w:r>
    </w:p>
    <w:p w14:paraId="550B992D" w14:textId="77777777" w:rsidR="00CF0A48" w:rsidRDefault="00CF0A48" w:rsidP="00CF0A48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>J[</w:t>
      </w:r>
      <w:proofErr w:type="spellStart"/>
      <w:r>
        <w:rPr>
          <w:rFonts w:ascii="Arial" w:hAnsi="Arial" w:cs="Arial"/>
        </w:rPr>
        <w:t>ohann</w:t>
      </w:r>
      <w:proofErr w:type="spellEnd"/>
      <w:r>
        <w:rPr>
          <w:rFonts w:ascii="Arial" w:hAnsi="Arial" w:cs="Arial"/>
        </w:rPr>
        <w:t>] N[</w:t>
      </w:r>
      <w:proofErr w:type="spellStart"/>
      <w:r>
        <w:rPr>
          <w:rFonts w:ascii="Arial" w:hAnsi="Arial" w:cs="Arial"/>
        </w:rPr>
        <w:t>epomuk</w:t>
      </w:r>
      <w:proofErr w:type="spellEnd"/>
      <w:r>
        <w:rPr>
          <w:rFonts w:ascii="Arial" w:hAnsi="Arial" w:cs="Arial"/>
        </w:rPr>
        <w:t>] Wolf</w:t>
      </w:r>
    </w:p>
    <w:p w14:paraId="3900332F" w14:textId="77777777" w:rsidR="00CF0A48" w:rsidRDefault="00CF0A48" w:rsidP="00CF0A48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sz w:val="24"/>
          <w:szCs w:val="24"/>
        </w:rPr>
      </w:pPr>
    </w:p>
    <w:p w14:paraId="09B76C31" w14:textId="339CB290" w:rsidR="00CF0A48" w:rsidRPr="00877C85" w:rsidRDefault="00CF0A48" w:rsidP="00877C85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/>
          <w:sz w:val="24"/>
          <w:szCs w:val="24"/>
        </w:rPr>
      </w:pPr>
    </w:p>
    <w:sectPr w:rsidR="00CF0A48" w:rsidRPr="00877C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48"/>
    <w:rsid w:val="00877C85"/>
    <w:rsid w:val="00B46940"/>
    <w:rsid w:val="00CF0A48"/>
    <w:rsid w:val="00E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100D"/>
  <w15:chartTrackingRefBased/>
  <w15:docId w15:val="{296C06F1-A890-411C-83C4-01FE94AA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0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rsid w:val="00CF0A48"/>
  </w:style>
  <w:style w:type="character" w:customStyle="1" w:styleId="FunotentextZchn">
    <w:name w:val="Fußnotentext Zchn"/>
    <w:basedOn w:val="Absatz-Standardschriftart"/>
    <w:link w:val="Funotentext"/>
    <w:uiPriority w:val="99"/>
    <w:rsid w:val="00CF0A48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2</cp:revision>
  <dcterms:created xsi:type="dcterms:W3CDTF">2020-12-18T15:37:00Z</dcterms:created>
  <dcterms:modified xsi:type="dcterms:W3CDTF">2021-01-20T10:12:00Z</dcterms:modified>
</cp:coreProperties>
</file>