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el"/>
        <w:pBdr>
          <w:top w:val="none" w:sz="0" w:space="0" w:color="auto"/>
          <w:left w:val="none" w:sz="0" w:space="0" w:color="auto"/>
          <w:bottom w:val="none" w:sz="0" w:space="0" w:color="auto"/>
          <w:right w:val="none" w:sz="0" w:space="0" w:color="auto"/>
        </w:pBdr>
      </w:pPr>
      <w:r>
        <w:t>Terminplan für die Wahl der Pfarrgemeinderäte am 20. März 2022 im Erzbistum München und Freising</w:t>
      </w:r>
    </w:p>
    <w:p>
      <w:pPr>
        <w:pStyle w:val="berschrift2"/>
        <w:spacing w:before="600"/>
        <w:ind w:left="-45" w:right="-57"/>
        <w:rPr>
          <w:b w:val="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641985</wp:posOffset>
                </wp:positionH>
                <wp:positionV relativeFrom="paragraph">
                  <wp:posOffset>80009</wp:posOffset>
                </wp:positionV>
                <wp:extent cx="8500745" cy="0"/>
                <wp:effectExtent l="0" t="19050" r="3365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0745" cy="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6.3pt" to="71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" strokecolor="gray" strokeweight="4.5pt"/>
            </w:pict>
          </mc:Fallback>
        </mc:AlternateContent>
      </w:r>
      <w:r>
        <w:t xml:space="preserve">Fett gedruckt bedeutet: </w:t>
      </w:r>
      <w:r>
        <w:rPr>
          <w:b w:val="0"/>
        </w:rPr>
        <w:t xml:space="preserve">Dieser Termin bzw. diese Frist </w:t>
      </w:r>
      <w:proofErr w:type="gramStart"/>
      <w:r>
        <w:rPr>
          <w:b w:val="0"/>
        </w:rPr>
        <w:t>muss</w:t>
      </w:r>
      <w:proofErr w:type="gramEnd"/>
      <w:r>
        <w:rPr>
          <w:b w:val="0"/>
        </w:rPr>
        <w:t xml:space="preserve"> gemäß PGR-Satzung und -Wahlordnung eingehalten werden. Die meisten Termine geben an, bis wann spätestens etwas getan werden muss. Das heißt, diese Aufgaben können auch früher erledigt werden und Pfarrgemeinden können Termine und Fristen flexibel auch früher festlegen. Vorgeschriebene Zeiträume, z.B. zum Vorschlagen von Kandidaten*innen, dürfen dabei nicht verkürzt werden, d.h., in diesem Fall nicht nur das </w:t>
      </w:r>
      <w:proofErr w:type="gramStart"/>
      <w:r>
        <w:rPr>
          <w:b w:val="0"/>
        </w:rPr>
        <w:t>Ende</w:t>
      </w:r>
      <w:proofErr w:type="gramEnd"/>
      <w:r>
        <w:rPr>
          <w:b w:val="0"/>
        </w:rPr>
        <w:t xml:space="preserve"> sondern auch den Beginn eines Zeitraumes nach vorne verlegen. </w:t>
      </w:r>
      <w:r>
        <w:rPr>
          <w:b w:val="0"/>
        </w:rPr>
        <w:br/>
      </w:r>
      <w:r>
        <w:rPr>
          <w:bCs/>
        </w:rPr>
        <w:t>Die neue Wahlordnung für den Pfarrgemeinderat erhalten Sie in gedruckter Form mit dem Septemberversand.</w:t>
      </w:r>
      <w:r>
        <w:rPr>
          <w:bCs/>
        </w:rPr>
        <w:br/>
        <w:t>Bis dahin finden Sie die Wahlordnung bereits hier: www.deine-pfarrgemeinde.de</w:t>
      </w:r>
      <w:r>
        <w:rPr>
          <w:b w:val="0"/>
        </w:rPr>
        <w:t>.</w:t>
      </w:r>
    </w:p>
    <w:p>
      <w:pPr>
        <w:ind w:left="-45"/>
        <w:rPr>
          <w:sz w:val="36"/>
        </w:rPr>
      </w:pPr>
    </w:p>
    <w:tbl>
      <w:tblPr>
        <w:tblW w:w="1537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3"/>
        <w:gridCol w:w="3544"/>
        <w:gridCol w:w="1276"/>
        <w:gridCol w:w="709"/>
        <w:gridCol w:w="1134"/>
        <w:gridCol w:w="5103"/>
        <w:gridCol w:w="2409"/>
      </w:tblGrid>
      <w:tr>
        <w:trPr>
          <w:cantSplit/>
          <w:tblHeader/>
        </w:trPr>
        <w:tc>
          <w:tcPr>
            <w:tcW w:w="1203" w:type="dxa"/>
            <w:tcBorders>
              <w:bottom w:val="single" w:sz="18" w:space="0" w:color="auto"/>
            </w:tcBorders>
            <w:shd w:val="clear" w:color="auto" w:fill="auto"/>
            <w:vAlign w:val="center"/>
          </w:tcPr>
          <w:p>
            <w:pPr>
              <w:rPr>
                <w:rFonts w:ascii="Arial" w:hAnsi="Arial"/>
                <w:b/>
                <w:sz w:val="22"/>
              </w:rPr>
            </w:pPr>
            <w:r>
              <w:rPr>
                <w:rFonts w:ascii="Arial" w:hAnsi="Arial"/>
                <w:b/>
                <w:sz w:val="22"/>
              </w:rPr>
              <w:t>Termin</w:t>
            </w:r>
          </w:p>
        </w:tc>
        <w:tc>
          <w:tcPr>
            <w:tcW w:w="3544" w:type="dxa"/>
            <w:tcBorders>
              <w:bottom w:val="single" w:sz="18" w:space="0" w:color="auto"/>
            </w:tcBorders>
            <w:shd w:val="clear" w:color="auto" w:fill="auto"/>
            <w:vAlign w:val="center"/>
          </w:tcPr>
          <w:p>
            <w:pPr>
              <w:rPr>
                <w:rFonts w:ascii="Arial" w:hAnsi="Arial"/>
                <w:b/>
                <w:sz w:val="22"/>
              </w:rPr>
            </w:pPr>
            <w:r>
              <w:rPr>
                <w:rFonts w:ascii="Arial" w:hAnsi="Arial"/>
                <w:b/>
                <w:sz w:val="22"/>
              </w:rPr>
              <w:t>Maßnahme</w:t>
            </w:r>
          </w:p>
        </w:tc>
        <w:tc>
          <w:tcPr>
            <w:tcW w:w="1276" w:type="dxa"/>
            <w:tcBorders>
              <w:bottom w:val="single" w:sz="18" w:space="0" w:color="auto"/>
            </w:tcBorders>
            <w:shd w:val="clear" w:color="auto" w:fill="auto"/>
            <w:vAlign w:val="center"/>
          </w:tcPr>
          <w:p>
            <w:pPr>
              <w:jc w:val="center"/>
              <w:rPr>
                <w:rFonts w:ascii="Arial" w:hAnsi="Arial"/>
                <w:b/>
                <w:sz w:val="22"/>
              </w:rPr>
            </w:pPr>
            <w:r>
              <w:rPr>
                <w:rFonts w:ascii="Arial" w:hAnsi="Arial"/>
                <w:b/>
                <w:sz w:val="22"/>
              </w:rPr>
              <w:t>§§</w:t>
            </w:r>
          </w:p>
        </w:tc>
        <w:tc>
          <w:tcPr>
            <w:tcW w:w="709" w:type="dxa"/>
            <w:tcBorders>
              <w:bottom w:val="single" w:sz="18" w:space="0" w:color="auto"/>
            </w:tcBorders>
            <w:shd w:val="clear" w:color="auto" w:fill="auto"/>
            <w:vAlign w:val="center"/>
          </w:tcPr>
          <w:p>
            <w:pPr>
              <w:rPr>
                <w:rFonts w:ascii="Arial" w:hAnsi="Arial"/>
                <w:b/>
                <w:sz w:val="22"/>
              </w:rPr>
            </w:pPr>
            <w:r>
              <w:rPr>
                <w:rFonts w:ascii="Arial" w:hAnsi="Arial"/>
                <w:b/>
                <w:sz w:val="22"/>
              </w:rPr>
              <w:t>Formblatt</w:t>
            </w:r>
          </w:p>
        </w:tc>
        <w:tc>
          <w:tcPr>
            <w:tcW w:w="1134" w:type="dxa"/>
            <w:tcBorders>
              <w:bottom w:val="single" w:sz="18" w:space="0" w:color="auto"/>
            </w:tcBorders>
            <w:shd w:val="clear" w:color="auto" w:fill="auto"/>
            <w:vAlign w:val="center"/>
          </w:tcPr>
          <w:p>
            <w:pPr>
              <w:rPr>
                <w:rFonts w:ascii="Arial" w:hAnsi="Arial"/>
                <w:b/>
                <w:sz w:val="22"/>
              </w:rPr>
            </w:pPr>
            <w:r>
              <w:rPr>
                <w:rFonts w:ascii="Arial" w:hAnsi="Arial"/>
                <w:b/>
                <w:sz w:val="22"/>
              </w:rPr>
              <w:t>Verantwortlich</w:t>
            </w:r>
          </w:p>
        </w:tc>
        <w:tc>
          <w:tcPr>
            <w:tcW w:w="5103" w:type="dxa"/>
            <w:tcBorders>
              <w:bottom w:val="single" w:sz="18" w:space="0" w:color="auto"/>
              <w:right w:val="single" w:sz="36" w:space="0" w:color="auto"/>
            </w:tcBorders>
            <w:shd w:val="clear" w:color="auto" w:fill="auto"/>
            <w:vAlign w:val="center"/>
          </w:tcPr>
          <w:p>
            <w:pPr>
              <w:rPr>
                <w:rFonts w:ascii="Arial" w:hAnsi="Arial"/>
                <w:b/>
                <w:sz w:val="22"/>
              </w:rPr>
            </w:pPr>
            <w:r>
              <w:rPr>
                <w:rFonts w:ascii="Arial" w:hAnsi="Arial"/>
                <w:b/>
                <w:sz w:val="22"/>
              </w:rPr>
              <w:t>Empfehlung / Hinweise</w:t>
            </w:r>
          </w:p>
        </w:tc>
        <w:tc>
          <w:tcPr>
            <w:tcW w:w="2409" w:type="dxa"/>
            <w:tcBorders>
              <w:left w:val="nil"/>
              <w:bottom w:val="single" w:sz="18" w:space="0" w:color="auto"/>
            </w:tcBorders>
            <w:shd w:val="clear" w:color="auto" w:fill="auto"/>
            <w:vAlign w:val="center"/>
          </w:tcPr>
          <w:p>
            <w:pPr>
              <w:rPr>
                <w:rFonts w:ascii="Arial" w:hAnsi="Arial"/>
                <w:b/>
                <w:sz w:val="22"/>
              </w:rPr>
            </w:pPr>
            <w:r>
              <w:rPr>
                <w:rFonts w:ascii="Arial" w:hAnsi="Arial"/>
                <w:b/>
                <w:sz w:val="22"/>
              </w:rPr>
              <w:t>Maßnahmen vor Ort</w:t>
            </w:r>
          </w:p>
        </w:tc>
      </w:tr>
      <w:tr>
        <w:trPr>
          <w:cantSplit/>
        </w:trPr>
        <w:tc>
          <w:tcPr>
            <w:tcW w:w="1203" w:type="dxa"/>
            <w:tcBorders>
              <w:top w:val="nil"/>
            </w:tcBorders>
            <w:shd w:val="clear" w:color="auto" w:fill="auto"/>
          </w:tcPr>
          <w:p>
            <w:pPr>
              <w:rPr>
                <w:rFonts w:ascii="Arial" w:hAnsi="Arial"/>
                <w:sz w:val="22"/>
              </w:rPr>
            </w:pPr>
            <w:r>
              <w:rPr>
                <w:rFonts w:ascii="Arial" w:hAnsi="Arial"/>
                <w:sz w:val="22"/>
              </w:rPr>
              <w:t>Juli 2021</w:t>
            </w:r>
          </w:p>
        </w:tc>
        <w:tc>
          <w:tcPr>
            <w:tcW w:w="3544" w:type="dxa"/>
            <w:tcBorders>
              <w:top w:val="nil"/>
            </w:tcBorders>
            <w:shd w:val="clear" w:color="auto" w:fill="auto"/>
          </w:tcPr>
          <w:p>
            <w:pPr>
              <w:rPr>
                <w:rFonts w:ascii="Arial" w:hAnsi="Arial"/>
                <w:sz w:val="22"/>
              </w:rPr>
            </w:pPr>
            <w:r>
              <w:rPr>
                <w:rFonts w:ascii="Arial" w:hAnsi="Arial"/>
                <w:sz w:val="22"/>
              </w:rPr>
              <w:t>Kick-Off-Info zur PGR-Wahl:</w:t>
            </w:r>
          </w:p>
          <w:p>
            <w:pPr>
              <w:pStyle w:val="Listenabsatz"/>
              <w:numPr>
                <w:ilvl w:val="0"/>
                <w:numId w:val="15"/>
              </w:numPr>
              <w:ind w:left="357" w:hanging="357"/>
              <w:rPr>
                <w:rFonts w:ascii="Arial" w:hAnsi="Arial"/>
                <w:sz w:val="22"/>
              </w:rPr>
            </w:pPr>
            <w:r>
              <w:rPr>
                <w:rFonts w:ascii="Arial" w:hAnsi="Arial"/>
                <w:sz w:val="22"/>
              </w:rPr>
              <w:t>Termin-/ Fahrplan,</w:t>
            </w:r>
          </w:p>
          <w:p>
            <w:pPr>
              <w:pStyle w:val="Listenabsatz"/>
              <w:numPr>
                <w:ilvl w:val="0"/>
                <w:numId w:val="15"/>
              </w:numPr>
              <w:ind w:left="357" w:hanging="357"/>
              <w:rPr>
                <w:rFonts w:ascii="Arial" w:hAnsi="Arial"/>
                <w:sz w:val="22"/>
              </w:rPr>
            </w:pPr>
            <w:r>
              <w:rPr>
                <w:rFonts w:ascii="Arial" w:hAnsi="Arial"/>
                <w:sz w:val="22"/>
              </w:rPr>
              <w:t>Impulse, auf Menschen mit Themen zuzugehen,</w:t>
            </w:r>
          </w:p>
          <w:p>
            <w:pPr>
              <w:pStyle w:val="Listenabsatz"/>
              <w:numPr>
                <w:ilvl w:val="0"/>
                <w:numId w:val="15"/>
              </w:numPr>
              <w:ind w:left="357" w:hanging="357"/>
              <w:rPr>
                <w:rFonts w:ascii="Arial" w:hAnsi="Arial"/>
                <w:sz w:val="22"/>
              </w:rPr>
            </w:pPr>
            <w:r>
              <w:rPr>
                <w:rFonts w:ascii="Arial" w:hAnsi="Arial"/>
                <w:sz w:val="22"/>
              </w:rPr>
              <w:t>Basisinfos und Neuerungen,</w:t>
            </w:r>
          </w:p>
          <w:p>
            <w:pPr>
              <w:pStyle w:val="Listenabsatz"/>
              <w:numPr>
                <w:ilvl w:val="0"/>
                <w:numId w:val="15"/>
              </w:numPr>
              <w:ind w:left="357" w:hanging="357"/>
              <w:rPr>
                <w:rFonts w:ascii="Arial" w:hAnsi="Arial"/>
                <w:sz w:val="22"/>
              </w:rPr>
            </w:pPr>
            <w:r>
              <w:rPr>
                <w:rFonts w:ascii="Arial" w:hAnsi="Arial"/>
                <w:sz w:val="22"/>
              </w:rPr>
              <w:t>Online-Angebote und Onlineformate,</w:t>
            </w:r>
          </w:p>
          <w:p>
            <w:pPr>
              <w:rPr>
                <w:rFonts w:ascii="Arial" w:hAnsi="Arial"/>
                <w:sz w:val="22"/>
              </w:rPr>
            </w:pPr>
            <w:r>
              <w:rPr>
                <w:rFonts w:ascii="Arial" w:hAnsi="Arial"/>
                <w:sz w:val="22"/>
              </w:rPr>
              <w:t xml:space="preserve">für amtierende PGR-Vorsitzende und Pfarrbüros (per E-Mail). </w:t>
            </w:r>
          </w:p>
        </w:tc>
        <w:tc>
          <w:tcPr>
            <w:tcW w:w="1276" w:type="dxa"/>
            <w:tcBorders>
              <w:top w:val="nil"/>
            </w:tcBorders>
            <w:shd w:val="clear" w:color="auto" w:fill="auto"/>
          </w:tcPr>
          <w:p>
            <w:pPr>
              <w:rPr>
                <w:rFonts w:ascii="Arial" w:hAnsi="Arial"/>
                <w:sz w:val="22"/>
              </w:rPr>
            </w:pP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sz w:val="22"/>
              </w:rPr>
            </w:pPr>
            <w:r>
              <w:rPr>
                <w:rFonts w:ascii="Arial" w:hAnsi="Arial"/>
                <w:sz w:val="22"/>
              </w:rPr>
              <w:t xml:space="preserve">Geschäftsstelle des </w:t>
            </w:r>
            <w:proofErr w:type="spellStart"/>
            <w:r>
              <w:rPr>
                <w:rFonts w:ascii="Arial" w:hAnsi="Arial"/>
                <w:sz w:val="22"/>
              </w:rPr>
              <w:t>DRat</w:t>
            </w:r>
            <w:proofErr w:type="spellEnd"/>
          </w:p>
        </w:tc>
        <w:tc>
          <w:tcPr>
            <w:tcW w:w="5103" w:type="dxa"/>
            <w:tcBorders>
              <w:top w:val="nil"/>
              <w:right w:val="single" w:sz="36" w:space="0" w:color="auto"/>
            </w:tcBorders>
            <w:shd w:val="clear" w:color="auto" w:fill="auto"/>
          </w:tcPr>
          <w:p>
            <w:pPr>
              <w:rPr>
                <w:rFonts w:ascii="Arial" w:hAnsi="Arial"/>
                <w:sz w:val="22"/>
              </w:rPr>
            </w:pP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t>Mitte Sept. 2021</w:t>
            </w:r>
          </w:p>
        </w:tc>
        <w:tc>
          <w:tcPr>
            <w:tcW w:w="3544" w:type="dxa"/>
            <w:tcBorders>
              <w:top w:val="nil"/>
            </w:tcBorders>
            <w:shd w:val="clear" w:color="auto" w:fill="auto"/>
          </w:tcPr>
          <w:p>
            <w:pPr>
              <w:rPr>
                <w:rFonts w:ascii="Arial" w:hAnsi="Arial"/>
                <w:sz w:val="22"/>
              </w:rPr>
            </w:pPr>
            <w:r>
              <w:rPr>
                <w:rFonts w:ascii="Arial" w:hAnsi="Arial"/>
                <w:sz w:val="22"/>
              </w:rPr>
              <w:t>So gelingt die Wahl: Bereitstellung und Zusendung von</w:t>
            </w:r>
          </w:p>
          <w:p>
            <w:pPr>
              <w:pStyle w:val="Listenabsatz"/>
              <w:numPr>
                <w:ilvl w:val="0"/>
                <w:numId w:val="15"/>
              </w:numPr>
              <w:ind w:left="357" w:hanging="357"/>
              <w:rPr>
                <w:rFonts w:ascii="Arial" w:hAnsi="Arial"/>
                <w:sz w:val="22"/>
              </w:rPr>
            </w:pPr>
            <w:r>
              <w:rPr>
                <w:rFonts w:ascii="Arial" w:hAnsi="Arial"/>
                <w:sz w:val="22"/>
              </w:rPr>
              <w:t>thematischen und methodischen Impulsen,</w:t>
            </w:r>
          </w:p>
          <w:p>
            <w:pPr>
              <w:pStyle w:val="Listenabsatz"/>
              <w:numPr>
                <w:ilvl w:val="0"/>
                <w:numId w:val="15"/>
              </w:numPr>
              <w:ind w:left="357" w:hanging="357"/>
              <w:rPr>
                <w:rFonts w:ascii="Arial" w:hAnsi="Arial"/>
                <w:sz w:val="22"/>
              </w:rPr>
            </w:pPr>
            <w:r>
              <w:rPr>
                <w:rFonts w:ascii="Arial" w:hAnsi="Arial"/>
                <w:sz w:val="22"/>
              </w:rPr>
              <w:t>formellen und technischen Informationen,</w:t>
            </w:r>
          </w:p>
          <w:p>
            <w:pPr>
              <w:pStyle w:val="Listenabsatz"/>
              <w:numPr>
                <w:ilvl w:val="0"/>
                <w:numId w:val="15"/>
              </w:numPr>
              <w:ind w:left="357" w:hanging="357"/>
              <w:rPr>
                <w:rFonts w:ascii="Arial" w:hAnsi="Arial"/>
                <w:sz w:val="22"/>
              </w:rPr>
            </w:pPr>
            <w:r>
              <w:rPr>
                <w:rFonts w:ascii="Arial" w:hAnsi="Arial"/>
                <w:sz w:val="22"/>
              </w:rPr>
              <w:t>Online-Sprechstunden,</w:t>
            </w:r>
          </w:p>
          <w:p>
            <w:pPr>
              <w:pStyle w:val="Listenabsatz"/>
              <w:numPr>
                <w:ilvl w:val="0"/>
                <w:numId w:val="15"/>
              </w:numPr>
              <w:ind w:left="357" w:hanging="357"/>
              <w:rPr>
                <w:rFonts w:ascii="Arial" w:hAnsi="Arial"/>
                <w:sz w:val="22"/>
              </w:rPr>
            </w:pPr>
            <w:r>
              <w:rPr>
                <w:rFonts w:ascii="Arial" w:hAnsi="Arial"/>
                <w:sz w:val="22"/>
              </w:rPr>
              <w:t>Wahlmappe mit Formularen,</w:t>
            </w:r>
          </w:p>
          <w:p>
            <w:pPr>
              <w:pStyle w:val="Listenabsatz"/>
              <w:numPr>
                <w:ilvl w:val="0"/>
                <w:numId w:val="15"/>
              </w:numPr>
              <w:ind w:left="357" w:hanging="357"/>
              <w:rPr>
                <w:rFonts w:ascii="Arial" w:hAnsi="Arial"/>
                <w:sz w:val="22"/>
              </w:rPr>
            </w:pPr>
            <w:r>
              <w:rPr>
                <w:rFonts w:ascii="Arial" w:hAnsi="Arial"/>
                <w:sz w:val="22"/>
              </w:rPr>
              <w:t>FAQs zu WO- und S-PGR,</w:t>
            </w:r>
          </w:p>
          <w:p>
            <w:pPr>
              <w:pStyle w:val="Listenabsatz"/>
              <w:numPr>
                <w:ilvl w:val="0"/>
                <w:numId w:val="15"/>
              </w:numPr>
              <w:ind w:left="357" w:hanging="357"/>
              <w:rPr>
                <w:rFonts w:ascii="Arial" w:hAnsi="Arial"/>
                <w:sz w:val="22"/>
              </w:rPr>
            </w:pPr>
            <w:r>
              <w:rPr>
                <w:rFonts w:ascii="Arial" w:hAnsi="Arial"/>
                <w:sz w:val="22"/>
              </w:rPr>
              <w:t>Plakate, Postkarten, Flyer, Kandidatenvorschlagsbox,</w:t>
            </w:r>
          </w:p>
          <w:p>
            <w:pPr>
              <w:pStyle w:val="Listenabsatz"/>
              <w:numPr>
                <w:ilvl w:val="0"/>
                <w:numId w:val="15"/>
              </w:numPr>
              <w:ind w:left="357" w:hanging="357"/>
              <w:rPr>
                <w:rFonts w:ascii="Arial" w:hAnsi="Arial"/>
                <w:sz w:val="22"/>
              </w:rPr>
            </w:pPr>
            <w:r>
              <w:rPr>
                <w:rFonts w:ascii="Arial" w:hAnsi="Arial"/>
                <w:sz w:val="22"/>
              </w:rPr>
              <w:t>Bestellschein für Material zur PGR-Wahl 2022.</w:t>
            </w:r>
          </w:p>
        </w:tc>
        <w:tc>
          <w:tcPr>
            <w:tcW w:w="1276" w:type="dxa"/>
            <w:tcBorders>
              <w:top w:val="nil"/>
            </w:tcBorders>
            <w:shd w:val="clear" w:color="auto" w:fill="auto"/>
          </w:tcPr>
          <w:p>
            <w:pPr>
              <w:rPr>
                <w:rFonts w:ascii="Arial" w:hAnsi="Arial"/>
                <w:sz w:val="22"/>
              </w:rPr>
            </w:pP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sz w:val="22"/>
              </w:rPr>
            </w:pPr>
            <w:r>
              <w:rPr>
                <w:rFonts w:ascii="Arial" w:hAnsi="Arial"/>
                <w:sz w:val="22"/>
              </w:rPr>
              <w:t xml:space="preserve">Geschäftsstelle des </w:t>
            </w:r>
            <w:proofErr w:type="spellStart"/>
            <w:r>
              <w:rPr>
                <w:rFonts w:ascii="Arial" w:hAnsi="Arial"/>
                <w:sz w:val="22"/>
              </w:rPr>
              <w:t>DRat</w:t>
            </w:r>
            <w:proofErr w:type="spellEnd"/>
          </w:p>
        </w:tc>
        <w:tc>
          <w:tcPr>
            <w:tcW w:w="5103" w:type="dxa"/>
            <w:tcBorders>
              <w:top w:val="nil"/>
              <w:right w:val="single" w:sz="36" w:space="0" w:color="auto"/>
            </w:tcBorders>
            <w:shd w:val="clear" w:color="auto" w:fill="auto"/>
          </w:tcPr>
          <w:p>
            <w:pPr>
              <w:rPr>
                <w:rFonts w:ascii="Arial" w:hAnsi="Arial"/>
                <w:sz w:val="22"/>
              </w:rPr>
            </w:pP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t>Okt. 2021 bis 12. Nov. 2021</w:t>
            </w:r>
          </w:p>
        </w:tc>
        <w:tc>
          <w:tcPr>
            <w:tcW w:w="3544" w:type="dxa"/>
            <w:tcBorders>
              <w:top w:val="nil"/>
            </w:tcBorders>
            <w:shd w:val="clear" w:color="auto" w:fill="auto"/>
          </w:tcPr>
          <w:p>
            <w:pPr>
              <w:rPr>
                <w:rFonts w:ascii="Arial" w:hAnsi="Arial"/>
                <w:sz w:val="22"/>
              </w:rPr>
            </w:pPr>
            <w:r>
              <w:rPr>
                <w:rFonts w:ascii="Arial" w:hAnsi="Arial"/>
                <w:sz w:val="22"/>
              </w:rPr>
              <w:t>Bestellung von Material zur PGR-Wahl an der Geschäftsstelle des Diözesanrates.</w:t>
            </w:r>
          </w:p>
        </w:tc>
        <w:tc>
          <w:tcPr>
            <w:tcW w:w="1276" w:type="dxa"/>
            <w:tcBorders>
              <w:top w:val="nil"/>
            </w:tcBorders>
            <w:shd w:val="clear" w:color="auto" w:fill="auto"/>
          </w:tcPr>
          <w:p>
            <w:pPr>
              <w:rPr>
                <w:rFonts w:ascii="Arial" w:hAnsi="Arial"/>
                <w:sz w:val="22"/>
              </w:rPr>
            </w:pP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sz w:val="22"/>
              </w:rPr>
            </w:pPr>
            <w:r>
              <w:rPr>
                <w:rFonts w:ascii="Arial" w:hAnsi="Arial"/>
                <w:sz w:val="22"/>
              </w:rPr>
              <w:t>amtierender PGR</w:t>
            </w:r>
          </w:p>
        </w:tc>
        <w:tc>
          <w:tcPr>
            <w:tcW w:w="5103" w:type="dxa"/>
            <w:tcBorders>
              <w:top w:val="nil"/>
              <w:right w:val="single" w:sz="36" w:space="0" w:color="auto"/>
            </w:tcBorders>
            <w:shd w:val="clear" w:color="auto" w:fill="auto"/>
          </w:tcPr>
          <w:p>
            <w:pPr>
              <w:rPr>
                <w:rFonts w:ascii="Arial" w:hAnsi="Arial" w:cs="Arial"/>
                <w:sz w:val="22"/>
                <w:szCs w:val="22"/>
              </w:rPr>
            </w:pPr>
            <w:r>
              <w:rPr>
                <w:rFonts w:ascii="Arial" w:hAnsi="Arial"/>
                <w:sz w:val="22"/>
              </w:rPr>
              <w:t xml:space="preserve">Siehe Bestellschein; z.B. Pfarrbriefmantelbestellung wegen </w:t>
            </w:r>
            <w:proofErr w:type="spellStart"/>
            <w:r>
              <w:rPr>
                <w:rFonts w:ascii="Arial" w:hAnsi="Arial"/>
                <w:sz w:val="22"/>
              </w:rPr>
              <w:t>Weihnachtspfarrbrief</w:t>
            </w:r>
            <w:proofErr w:type="spellEnd"/>
            <w:r>
              <w:rPr>
                <w:rFonts w:ascii="Arial" w:hAnsi="Arial"/>
                <w:sz w:val="22"/>
              </w:rPr>
              <w:t>.</w:t>
            </w: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lastRenderedPageBreak/>
              <w:t>bis 15. Okt. 2021</w:t>
            </w:r>
          </w:p>
        </w:tc>
        <w:tc>
          <w:tcPr>
            <w:tcW w:w="3544" w:type="dxa"/>
            <w:tcBorders>
              <w:top w:val="nil"/>
            </w:tcBorders>
            <w:shd w:val="clear" w:color="auto" w:fill="auto"/>
          </w:tcPr>
          <w:p>
            <w:pPr>
              <w:rPr>
                <w:rFonts w:ascii="Arial" w:hAnsi="Arial"/>
                <w:sz w:val="22"/>
              </w:rPr>
            </w:pPr>
            <w:r>
              <w:rPr>
                <w:rFonts w:ascii="Arial" w:hAnsi="Arial"/>
                <w:sz w:val="22"/>
              </w:rPr>
              <w:t xml:space="preserve">Zusendung der </w:t>
            </w:r>
            <w:proofErr w:type="spellStart"/>
            <w:r>
              <w:rPr>
                <w:rFonts w:ascii="Arial" w:hAnsi="Arial"/>
                <w:sz w:val="22"/>
              </w:rPr>
              <w:t>pfarreibezogenen</w:t>
            </w:r>
            <w:proofErr w:type="spellEnd"/>
            <w:r>
              <w:rPr>
                <w:rFonts w:ascii="Arial" w:hAnsi="Arial"/>
                <w:sz w:val="22"/>
              </w:rPr>
              <w:t xml:space="preserve"> Zugangsdaten für das Online-Wahlportal an die amtierenden PGR-Vorsitzenden und das Pfarrbüro.</w:t>
            </w:r>
          </w:p>
        </w:tc>
        <w:tc>
          <w:tcPr>
            <w:tcW w:w="1276" w:type="dxa"/>
            <w:tcBorders>
              <w:top w:val="nil"/>
            </w:tcBorders>
            <w:shd w:val="clear" w:color="auto" w:fill="auto"/>
          </w:tcPr>
          <w:p>
            <w:pPr>
              <w:rPr>
                <w:rFonts w:ascii="Arial" w:hAnsi="Arial"/>
                <w:sz w:val="22"/>
              </w:rPr>
            </w:pP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bCs/>
                <w:sz w:val="22"/>
              </w:rPr>
            </w:pPr>
            <w:r>
              <w:rPr>
                <w:rFonts w:ascii="Arial" w:hAnsi="Arial"/>
                <w:bCs/>
                <w:sz w:val="22"/>
              </w:rPr>
              <w:t xml:space="preserve">Geschäftsstelle des </w:t>
            </w:r>
          </w:p>
          <w:p>
            <w:pPr>
              <w:rPr>
                <w:rFonts w:ascii="Arial" w:hAnsi="Arial"/>
                <w:sz w:val="22"/>
              </w:rPr>
            </w:pPr>
            <w:proofErr w:type="spellStart"/>
            <w:r>
              <w:rPr>
                <w:rFonts w:ascii="Arial" w:hAnsi="Arial"/>
                <w:bCs/>
                <w:sz w:val="22"/>
              </w:rPr>
              <w:t>DRat</w:t>
            </w:r>
            <w:proofErr w:type="spellEnd"/>
          </w:p>
        </w:tc>
        <w:tc>
          <w:tcPr>
            <w:tcW w:w="5103" w:type="dxa"/>
            <w:tcBorders>
              <w:top w:val="nil"/>
              <w:right w:val="single" w:sz="36" w:space="0" w:color="auto"/>
            </w:tcBorders>
            <w:shd w:val="clear" w:color="auto" w:fill="auto"/>
          </w:tcPr>
          <w:p>
            <w:pPr>
              <w:rPr>
                <w:rFonts w:ascii="Arial" w:hAnsi="Arial"/>
                <w:sz w:val="22"/>
              </w:rPr>
            </w:pPr>
            <w:r>
              <w:rPr>
                <w:rFonts w:ascii="Arial" w:hAnsi="Arial"/>
                <w:sz w:val="22"/>
              </w:rPr>
              <w:t>Der / die amtierende PGR-Vorsitzende ist bis zur Wahl des / der Wahlausschussvorsitzenden auch für formelle Abläufe verantwortlich.</w:t>
            </w:r>
          </w:p>
          <w:p>
            <w:pPr>
              <w:rPr>
                <w:rFonts w:ascii="Arial" w:hAnsi="Arial"/>
                <w:sz w:val="22"/>
              </w:rPr>
            </w:pPr>
            <w:r>
              <w:rPr>
                <w:rFonts w:ascii="Arial" w:hAnsi="Arial"/>
                <w:sz w:val="22"/>
              </w:rPr>
              <w:t>Ggf. jemanden für die Eingaben in das Online-Wahlportal beauftragen bzw. mit Pfarrbüro klären.</w:t>
            </w: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t>bis 15. Okt. 2021</w:t>
            </w:r>
          </w:p>
        </w:tc>
        <w:tc>
          <w:tcPr>
            <w:tcW w:w="3544" w:type="dxa"/>
            <w:tcBorders>
              <w:top w:val="nil"/>
            </w:tcBorders>
            <w:shd w:val="clear" w:color="auto" w:fill="auto"/>
          </w:tcPr>
          <w:p>
            <w:pPr>
              <w:rPr>
                <w:rFonts w:ascii="Arial" w:hAnsi="Arial"/>
                <w:sz w:val="22"/>
              </w:rPr>
            </w:pPr>
            <w:r>
              <w:rPr>
                <w:rFonts w:ascii="Arial" w:hAnsi="Arial"/>
                <w:sz w:val="22"/>
              </w:rPr>
              <w:t>Beschlussfassung über die Zahl der zu wählenden Mitglieder des neuen Pfarrgemeinderats.</w:t>
            </w:r>
          </w:p>
        </w:tc>
        <w:tc>
          <w:tcPr>
            <w:tcW w:w="1276" w:type="dxa"/>
            <w:tcBorders>
              <w:top w:val="nil"/>
            </w:tcBorders>
            <w:shd w:val="clear" w:color="auto" w:fill="auto"/>
          </w:tcPr>
          <w:p>
            <w:pPr>
              <w:rPr>
                <w:rFonts w:ascii="Arial" w:hAnsi="Arial"/>
                <w:sz w:val="22"/>
              </w:rPr>
            </w:pPr>
            <w:r>
              <w:rPr>
                <w:rFonts w:ascii="Arial" w:hAnsi="Arial"/>
                <w:sz w:val="22"/>
              </w:rPr>
              <w:t>§ 1 Abs. 2 u. § 2 WO-PGR; ggf. Berücksichtigung § 3 Abs. 6 S-PVR</w:t>
            </w:r>
          </w:p>
        </w:tc>
        <w:tc>
          <w:tcPr>
            <w:tcW w:w="709" w:type="dxa"/>
            <w:tcBorders>
              <w:top w:val="nil"/>
            </w:tcBorders>
            <w:shd w:val="clear" w:color="auto" w:fill="auto"/>
          </w:tcPr>
          <w:p>
            <w:pPr>
              <w:rPr>
                <w:rFonts w:ascii="Arial" w:hAnsi="Arial"/>
                <w:sz w:val="22"/>
              </w:rPr>
            </w:pPr>
            <w:r>
              <w:rPr>
                <w:rFonts w:ascii="Arial" w:hAnsi="Arial"/>
                <w:sz w:val="22"/>
              </w:rPr>
              <w:t>01</w:t>
            </w:r>
          </w:p>
        </w:tc>
        <w:tc>
          <w:tcPr>
            <w:tcW w:w="1134" w:type="dxa"/>
            <w:tcBorders>
              <w:top w:val="nil"/>
            </w:tcBorders>
            <w:shd w:val="clear" w:color="auto" w:fill="auto"/>
          </w:tcPr>
          <w:p>
            <w:pPr>
              <w:rPr>
                <w:rFonts w:ascii="Arial" w:hAnsi="Arial"/>
                <w:sz w:val="22"/>
              </w:rPr>
            </w:pPr>
            <w:r>
              <w:rPr>
                <w:rFonts w:ascii="Arial" w:hAnsi="Arial"/>
                <w:sz w:val="22"/>
              </w:rPr>
              <w:t>amtierender PGR</w:t>
            </w:r>
          </w:p>
        </w:tc>
        <w:tc>
          <w:tcPr>
            <w:tcW w:w="5103" w:type="dxa"/>
            <w:tcBorders>
              <w:top w:val="nil"/>
              <w:right w:val="single" w:sz="36" w:space="0" w:color="auto"/>
            </w:tcBorders>
            <w:shd w:val="clear" w:color="auto" w:fill="auto"/>
          </w:tcPr>
          <w:p>
            <w:pPr>
              <w:rPr>
                <w:rFonts w:ascii="Arial" w:hAnsi="Arial"/>
                <w:sz w:val="22"/>
              </w:rPr>
            </w:pPr>
            <w:r>
              <w:rPr>
                <w:rFonts w:ascii="Arial" w:hAnsi="Arial"/>
                <w:sz w:val="22"/>
              </w:rPr>
              <w:t>Bei der Festlegung der Zahl sollte in Pfarrverbänden mit max. drei Pfarreien neben den in § 2 WO-PGR genannten Kriterien auch das geplante Verfahren zur Konstituierung des Pfarrverbandsrates / Stadtkirchenrates (§ 3 Abs. 6 S-PVR) berücksichtigt werden.</w:t>
            </w: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t>ab 15. Okt. 2021</w:t>
            </w:r>
          </w:p>
        </w:tc>
        <w:tc>
          <w:tcPr>
            <w:tcW w:w="3544" w:type="dxa"/>
            <w:tcBorders>
              <w:top w:val="nil"/>
            </w:tcBorders>
            <w:shd w:val="clear" w:color="auto" w:fill="auto"/>
          </w:tcPr>
          <w:p>
            <w:pPr>
              <w:rPr>
                <w:rFonts w:ascii="Arial" w:hAnsi="Arial"/>
                <w:sz w:val="22"/>
              </w:rPr>
            </w:pPr>
            <w:r>
              <w:rPr>
                <w:rFonts w:ascii="Arial" w:hAnsi="Arial"/>
                <w:sz w:val="22"/>
              </w:rPr>
              <w:t>Öffentliche Darstellung des PGR und seiner Arbeit in der aktuellen Amtsperiode.</w:t>
            </w:r>
          </w:p>
        </w:tc>
        <w:tc>
          <w:tcPr>
            <w:tcW w:w="1276" w:type="dxa"/>
            <w:tcBorders>
              <w:top w:val="nil"/>
            </w:tcBorders>
            <w:shd w:val="clear" w:color="auto" w:fill="auto"/>
          </w:tcPr>
          <w:p>
            <w:pPr>
              <w:rPr>
                <w:rFonts w:ascii="Arial" w:hAnsi="Arial"/>
                <w:sz w:val="22"/>
              </w:rPr>
            </w:pPr>
            <w:r>
              <w:rPr>
                <w:rFonts w:ascii="Arial" w:hAnsi="Arial"/>
                <w:sz w:val="22"/>
              </w:rPr>
              <w:t>§ 1 Abs. 3 WO-PGR</w:t>
            </w: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sz w:val="22"/>
              </w:rPr>
            </w:pPr>
            <w:r>
              <w:rPr>
                <w:rFonts w:ascii="Arial" w:hAnsi="Arial"/>
                <w:sz w:val="22"/>
              </w:rPr>
              <w:t>amtierender PGR</w:t>
            </w:r>
          </w:p>
        </w:tc>
        <w:tc>
          <w:tcPr>
            <w:tcW w:w="5103" w:type="dxa"/>
            <w:tcBorders>
              <w:top w:val="nil"/>
              <w:right w:val="single" w:sz="36" w:space="0" w:color="auto"/>
            </w:tcBorders>
            <w:shd w:val="clear" w:color="auto" w:fill="auto"/>
          </w:tcPr>
          <w:p>
            <w:pPr>
              <w:rPr>
                <w:rFonts w:ascii="Arial" w:hAnsi="Arial"/>
                <w:sz w:val="22"/>
              </w:rPr>
            </w:pPr>
            <w:r>
              <w:rPr>
                <w:rFonts w:ascii="Arial" w:hAnsi="Arial"/>
                <w:sz w:val="22"/>
              </w:rPr>
              <w:t xml:space="preserve">Bewährtes, Erfolge und Neues, aber auch Ziele und Projekte für die Zukunft vorstellen. </w:t>
            </w: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t>ab 15. Okt. 2021</w:t>
            </w:r>
          </w:p>
        </w:tc>
        <w:tc>
          <w:tcPr>
            <w:tcW w:w="3544" w:type="dxa"/>
            <w:tcBorders>
              <w:top w:val="nil"/>
            </w:tcBorders>
            <w:shd w:val="clear" w:color="auto" w:fill="auto"/>
          </w:tcPr>
          <w:p>
            <w:pPr>
              <w:rPr>
                <w:rFonts w:ascii="Arial" w:hAnsi="Arial"/>
                <w:sz w:val="22"/>
              </w:rPr>
            </w:pPr>
            <w:r>
              <w:rPr>
                <w:rFonts w:ascii="Arial" w:hAnsi="Arial"/>
                <w:sz w:val="22"/>
              </w:rPr>
              <w:t>Gewinnung von Kandidaten*innen.</w:t>
            </w:r>
          </w:p>
        </w:tc>
        <w:tc>
          <w:tcPr>
            <w:tcW w:w="1276" w:type="dxa"/>
            <w:tcBorders>
              <w:top w:val="nil"/>
            </w:tcBorders>
            <w:shd w:val="clear" w:color="auto" w:fill="auto"/>
          </w:tcPr>
          <w:p>
            <w:pPr>
              <w:rPr>
                <w:rFonts w:ascii="Arial" w:hAnsi="Arial"/>
                <w:sz w:val="22"/>
              </w:rPr>
            </w:pPr>
            <w:r>
              <w:rPr>
                <w:rFonts w:ascii="Arial" w:hAnsi="Arial"/>
                <w:sz w:val="22"/>
              </w:rPr>
              <w:t>§ 1 Abs. 4 und § 4 WO-PGR</w:t>
            </w:r>
          </w:p>
        </w:tc>
        <w:tc>
          <w:tcPr>
            <w:tcW w:w="709" w:type="dxa"/>
            <w:tcBorders>
              <w:top w:val="nil"/>
            </w:tcBorders>
            <w:shd w:val="clear" w:color="auto" w:fill="auto"/>
          </w:tcPr>
          <w:p>
            <w:pPr>
              <w:rPr>
                <w:rFonts w:ascii="Arial" w:hAnsi="Arial"/>
                <w:sz w:val="22"/>
              </w:rPr>
            </w:pPr>
          </w:p>
        </w:tc>
        <w:tc>
          <w:tcPr>
            <w:tcW w:w="1134" w:type="dxa"/>
            <w:tcBorders>
              <w:top w:val="nil"/>
            </w:tcBorders>
            <w:shd w:val="clear" w:color="auto" w:fill="auto"/>
          </w:tcPr>
          <w:p>
            <w:pPr>
              <w:rPr>
                <w:rFonts w:ascii="Arial" w:hAnsi="Arial"/>
                <w:sz w:val="22"/>
              </w:rPr>
            </w:pPr>
            <w:r>
              <w:rPr>
                <w:rFonts w:ascii="Arial" w:hAnsi="Arial"/>
                <w:sz w:val="22"/>
              </w:rPr>
              <w:t>amtierender PGR</w:t>
            </w:r>
          </w:p>
        </w:tc>
        <w:tc>
          <w:tcPr>
            <w:tcW w:w="5103" w:type="dxa"/>
            <w:tcBorders>
              <w:top w:val="nil"/>
              <w:right w:val="single" w:sz="36" w:space="0" w:color="auto"/>
            </w:tcBorders>
            <w:shd w:val="clear" w:color="auto" w:fill="auto"/>
          </w:tcPr>
          <w:p>
            <w:pPr>
              <w:rPr>
                <w:rFonts w:ascii="Arial" w:hAnsi="Arial"/>
                <w:sz w:val="22"/>
                <w:highlight w:val="yellow"/>
              </w:rPr>
            </w:pPr>
            <w:r>
              <w:rPr>
                <w:rFonts w:ascii="Arial" w:hAnsi="Arial"/>
                <w:sz w:val="22"/>
              </w:rPr>
              <w:t>Mit Themen, Zielen und mit einem Angebot auf Menschen zugehen.</w:t>
            </w:r>
            <w:r>
              <w:rPr>
                <w:sz w:val="24"/>
                <w:szCs w:val="24"/>
              </w:rPr>
              <w:t xml:space="preserve"> </w:t>
            </w:r>
            <w:r>
              <w:rPr>
                <w:rFonts w:ascii="Arial" w:hAnsi="Arial" w:cs="Arial"/>
                <w:sz w:val="22"/>
                <w:szCs w:val="22"/>
              </w:rPr>
              <w:t>Wofür suchen Sie Menschen, die sich mit ihren Talenten ehrenamtlich einsetzen? Welche Gestaltungsmöglichkeiten bestehen und welche positiven Faktoren bestimmen die Arbeitsbedingungen in Ihrer Pfarrgemeinde?</w:t>
            </w:r>
          </w:p>
        </w:tc>
        <w:tc>
          <w:tcPr>
            <w:tcW w:w="2409" w:type="dxa"/>
            <w:tcBorders>
              <w:top w:val="nil"/>
              <w:left w:val="nil"/>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b/>
                <w:bCs/>
                <w:sz w:val="22"/>
              </w:rPr>
            </w:pPr>
            <w:r>
              <w:rPr>
                <w:rFonts w:ascii="Arial" w:hAnsi="Arial"/>
                <w:b/>
                <w:bCs/>
                <w:sz w:val="22"/>
              </w:rPr>
              <w:t>bis 31. Okt. 2021</w:t>
            </w:r>
          </w:p>
        </w:tc>
        <w:tc>
          <w:tcPr>
            <w:tcW w:w="3544" w:type="dxa"/>
            <w:tcBorders>
              <w:top w:val="nil"/>
            </w:tcBorders>
            <w:shd w:val="clear" w:color="auto" w:fill="auto"/>
          </w:tcPr>
          <w:p>
            <w:pPr>
              <w:rPr>
                <w:rFonts w:ascii="Arial" w:hAnsi="Arial"/>
                <w:b/>
                <w:bCs/>
                <w:sz w:val="22"/>
              </w:rPr>
            </w:pPr>
            <w:r>
              <w:rPr>
                <w:rFonts w:ascii="Arial" w:hAnsi="Arial"/>
                <w:b/>
                <w:bCs/>
                <w:sz w:val="22"/>
              </w:rPr>
              <w:t>Beschluss über das Wahlverfahren (Stimmabgabe mit Online-Wahl oder nur in Wahllokalen).</w:t>
            </w:r>
          </w:p>
          <w:p>
            <w:pPr>
              <w:rPr>
                <w:rFonts w:ascii="Arial" w:hAnsi="Arial"/>
                <w:b/>
                <w:bCs/>
                <w:sz w:val="22"/>
              </w:rPr>
            </w:pPr>
            <w:r>
              <w:rPr>
                <w:rFonts w:ascii="Arial" w:hAnsi="Arial"/>
                <w:b/>
                <w:bCs/>
                <w:sz w:val="22"/>
              </w:rPr>
              <w:t>Eingabe des Wahlverfahrens durch die Pfarrei im Online-Wahlportal.</w:t>
            </w:r>
          </w:p>
        </w:tc>
        <w:tc>
          <w:tcPr>
            <w:tcW w:w="1276" w:type="dxa"/>
            <w:tcBorders>
              <w:top w:val="nil"/>
            </w:tcBorders>
            <w:shd w:val="clear" w:color="auto" w:fill="auto"/>
          </w:tcPr>
          <w:p>
            <w:pPr>
              <w:rPr>
                <w:rFonts w:ascii="Arial" w:hAnsi="Arial"/>
                <w:sz w:val="22"/>
                <w:highlight w:val="yellow"/>
              </w:rPr>
            </w:pPr>
            <w:r>
              <w:rPr>
                <w:rFonts w:ascii="Arial" w:hAnsi="Arial"/>
                <w:sz w:val="22"/>
              </w:rPr>
              <w:t>§ 1 Abs. 1; § 3 Abs. 5 und § 11 WO-PGR</w:t>
            </w:r>
          </w:p>
        </w:tc>
        <w:tc>
          <w:tcPr>
            <w:tcW w:w="709" w:type="dxa"/>
            <w:tcBorders>
              <w:top w:val="nil"/>
            </w:tcBorders>
            <w:shd w:val="clear" w:color="auto" w:fill="auto"/>
          </w:tcPr>
          <w:p>
            <w:pPr>
              <w:rPr>
                <w:rFonts w:ascii="Arial" w:hAnsi="Arial"/>
                <w:sz w:val="22"/>
                <w:highlight w:val="yellow"/>
              </w:rPr>
            </w:pPr>
            <w:r>
              <w:rPr>
                <w:rFonts w:ascii="Arial" w:hAnsi="Arial"/>
                <w:sz w:val="22"/>
              </w:rPr>
              <w:t>01</w:t>
            </w:r>
          </w:p>
        </w:tc>
        <w:tc>
          <w:tcPr>
            <w:tcW w:w="1134" w:type="dxa"/>
            <w:tcBorders>
              <w:top w:val="nil"/>
            </w:tcBorders>
            <w:shd w:val="clear" w:color="auto" w:fill="auto"/>
          </w:tcPr>
          <w:p>
            <w:pPr>
              <w:rPr>
                <w:rFonts w:ascii="Arial" w:hAnsi="Arial"/>
                <w:sz w:val="22"/>
                <w:highlight w:val="yellow"/>
              </w:rPr>
            </w:pPr>
            <w:r>
              <w:rPr>
                <w:rFonts w:ascii="Arial" w:hAnsi="Arial"/>
                <w:sz w:val="22"/>
              </w:rPr>
              <w:t>amtierender PGR</w:t>
            </w:r>
          </w:p>
        </w:tc>
        <w:tc>
          <w:tcPr>
            <w:tcW w:w="5103" w:type="dxa"/>
            <w:tcBorders>
              <w:top w:val="nil"/>
              <w:right w:val="single" w:sz="36" w:space="0" w:color="auto"/>
            </w:tcBorders>
            <w:shd w:val="clear" w:color="auto" w:fill="auto"/>
          </w:tcPr>
          <w:p>
            <w:pPr>
              <w:rPr>
                <w:rFonts w:ascii="Arial" w:hAnsi="Arial"/>
                <w:sz w:val="22"/>
              </w:rPr>
            </w:pPr>
            <w:r>
              <w:rPr>
                <w:rFonts w:ascii="Arial" w:hAnsi="Arial"/>
                <w:sz w:val="22"/>
              </w:rPr>
              <w:t>Abmeldung von der Online-Wahl ist ohne Begründung online möglich.</w:t>
            </w:r>
          </w:p>
          <w:p>
            <w:pPr>
              <w:rPr>
                <w:rFonts w:ascii="Arial" w:hAnsi="Arial"/>
                <w:sz w:val="22"/>
                <w:highlight w:val="yellow"/>
              </w:rPr>
            </w:pPr>
            <w:r>
              <w:rPr>
                <w:rFonts w:ascii="Arial" w:hAnsi="Arial"/>
                <w:sz w:val="22"/>
              </w:rPr>
              <w:t xml:space="preserve">Es müssen jedoch von jeder Pfarrgemeinde bis zum 01.12.2021 der / die Wahlausschussvorsitzende sowie die </w:t>
            </w:r>
            <w:r>
              <w:rPr>
                <w:rFonts w:ascii="Arial" w:hAnsi="Arial" w:cs="Arial"/>
                <w:sz w:val="22"/>
                <w:szCs w:val="22"/>
              </w:rPr>
              <w:t>endgültige Festlegung der Wahllokale, der jeweiligen Abstimmungszeiträume und der Frist, bis zu der die Briefwahl beim Wahlausschuss eingegangen sein muss,</w:t>
            </w:r>
            <w:r>
              <w:rPr>
                <w:rFonts w:ascii="Arial" w:hAnsi="Arial"/>
                <w:sz w:val="22"/>
              </w:rPr>
              <w:t xml:space="preserve"> in das Online-Wahlportal eingetragen werden.</w:t>
            </w:r>
          </w:p>
        </w:tc>
        <w:tc>
          <w:tcPr>
            <w:tcW w:w="2409" w:type="dxa"/>
            <w:tcBorders>
              <w:top w:val="nil"/>
              <w:left w:val="nil"/>
            </w:tcBorders>
            <w:shd w:val="clear" w:color="auto" w:fill="auto"/>
          </w:tcPr>
          <w:p>
            <w:pPr>
              <w:rPr>
                <w:rFonts w:ascii="Arial" w:hAnsi="Arial"/>
                <w:sz w:val="22"/>
              </w:rPr>
            </w:pPr>
          </w:p>
        </w:tc>
      </w:tr>
      <w:tr>
        <w:trPr>
          <w:cantSplit/>
        </w:trPr>
        <w:tc>
          <w:tcPr>
            <w:tcW w:w="1203" w:type="dxa"/>
            <w:vMerge w:val="restart"/>
            <w:tcBorders>
              <w:top w:val="single" w:sz="4" w:space="0" w:color="auto"/>
            </w:tcBorders>
            <w:shd w:val="clear" w:color="auto" w:fill="auto"/>
          </w:tcPr>
          <w:p>
            <w:pPr>
              <w:rPr>
                <w:rFonts w:ascii="Arial" w:hAnsi="Arial"/>
                <w:b/>
                <w:sz w:val="22"/>
              </w:rPr>
            </w:pPr>
            <w:r>
              <w:rPr>
                <w:rFonts w:ascii="Arial" w:hAnsi="Arial"/>
                <w:b/>
                <w:sz w:val="22"/>
              </w:rPr>
              <w:br w:type="page"/>
              <w:t>bis spätestens</w:t>
            </w:r>
          </w:p>
          <w:p>
            <w:pPr>
              <w:rPr>
                <w:rFonts w:ascii="Arial" w:hAnsi="Arial"/>
                <w:b/>
                <w:sz w:val="22"/>
              </w:rPr>
            </w:pPr>
            <w:r>
              <w:rPr>
                <w:rFonts w:ascii="Arial" w:hAnsi="Arial"/>
                <w:b/>
                <w:sz w:val="22"/>
              </w:rPr>
              <w:t>Ende Nov. 2021</w:t>
            </w:r>
          </w:p>
          <w:p>
            <w:pPr>
              <w:rPr>
                <w:rFonts w:ascii="Arial" w:hAnsi="Arial"/>
                <w:b/>
                <w:sz w:val="22"/>
              </w:rPr>
            </w:pPr>
          </w:p>
        </w:tc>
        <w:tc>
          <w:tcPr>
            <w:tcW w:w="3544"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Bildung eines Wahlausschusses (WA)</w:t>
            </w:r>
            <w:r>
              <w:rPr>
                <w:rFonts w:ascii="Arial" w:hAnsi="Arial"/>
                <w:bCs/>
                <w:sz w:val="22"/>
              </w:rPr>
              <w:t>.</w:t>
            </w:r>
          </w:p>
        </w:tc>
        <w:tc>
          <w:tcPr>
            <w:tcW w:w="1276"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 xml:space="preserve">§ 1 Abs. 5 und § 6 </w:t>
            </w:r>
          </w:p>
          <w:p>
            <w:pPr>
              <w:rPr>
                <w:rFonts w:ascii="Arial" w:hAnsi="Arial"/>
                <w:sz w:val="22"/>
              </w:rPr>
            </w:pPr>
            <w:r>
              <w:rPr>
                <w:rFonts w:ascii="Arial" w:hAnsi="Arial"/>
                <w:sz w:val="22"/>
              </w:rPr>
              <w:t>WO-PGR</w:t>
            </w:r>
          </w:p>
        </w:tc>
        <w:tc>
          <w:tcPr>
            <w:tcW w:w="709"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01</w:t>
            </w:r>
          </w:p>
        </w:tc>
        <w:tc>
          <w:tcPr>
            <w:tcW w:w="1134"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amtierender PGR und KV</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b/>
                <w:sz w:val="22"/>
              </w:rPr>
            </w:pPr>
            <w:r>
              <w:rPr>
                <w:rFonts w:ascii="Arial" w:hAnsi="Arial"/>
                <w:sz w:val="22"/>
              </w:rPr>
              <w:t xml:space="preserve">Wahlausschuss frühzeitig bilden, um notwendige Beschlüsse frühzeitig fassen zu können </w:t>
            </w:r>
            <w:bookmarkStart w:id="0" w:name="OLE_LINK2"/>
            <w:r>
              <w:rPr>
                <w:rFonts w:ascii="Arial" w:hAnsi="Arial"/>
                <w:sz w:val="22"/>
              </w:rPr>
              <w:t>(KV rechtzeitig auffordern, ihre Mitglieder in den Wahlausschuss zu wählen)</w:t>
            </w:r>
            <w:bookmarkEnd w:id="0"/>
            <w:r>
              <w:rPr>
                <w:rFonts w:ascii="Arial" w:hAnsi="Arial"/>
                <w:sz w:val="22"/>
              </w:rPr>
              <w:t>.</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vMerge/>
            <w:tcBorders>
              <w:top w:val="single" w:sz="4" w:space="0" w:color="auto"/>
            </w:tcBorders>
            <w:shd w:val="clear" w:color="auto" w:fill="auto"/>
          </w:tcPr>
          <w:p>
            <w:pPr>
              <w:rPr>
                <w:rFonts w:ascii="Arial" w:hAnsi="Arial"/>
                <w:b/>
                <w:sz w:val="22"/>
              </w:rPr>
            </w:pPr>
          </w:p>
        </w:tc>
        <w:tc>
          <w:tcPr>
            <w:tcW w:w="3544"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Wahl eines WA-Vorstands.</w:t>
            </w:r>
          </w:p>
        </w:tc>
        <w:tc>
          <w:tcPr>
            <w:tcW w:w="1276"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 6 Abs. 3</w:t>
            </w:r>
          </w:p>
          <w:p>
            <w:pPr>
              <w:rPr>
                <w:rFonts w:ascii="Arial" w:hAnsi="Arial"/>
                <w:sz w:val="22"/>
              </w:rPr>
            </w:pPr>
            <w:r>
              <w:rPr>
                <w:rFonts w:ascii="Arial" w:hAnsi="Arial"/>
                <w:sz w:val="22"/>
              </w:rPr>
              <w:t>WO-PGR</w:t>
            </w:r>
          </w:p>
        </w:tc>
        <w:tc>
          <w:tcPr>
            <w:tcW w:w="709"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01</w:t>
            </w:r>
          </w:p>
          <w:p>
            <w:pPr>
              <w:rPr>
                <w:rFonts w:ascii="Arial" w:hAnsi="Arial"/>
                <w:sz w:val="22"/>
              </w:rPr>
            </w:pPr>
          </w:p>
        </w:tc>
        <w:tc>
          <w:tcPr>
            <w:tcW w:w="1134"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vMerge/>
            <w:shd w:val="clear" w:color="auto" w:fill="auto"/>
          </w:tcPr>
          <w:p>
            <w:pPr>
              <w:rPr>
                <w:rFonts w:ascii="Arial" w:hAnsi="Arial"/>
              </w:rPr>
            </w:pPr>
          </w:p>
        </w:tc>
        <w:tc>
          <w:tcPr>
            <w:tcW w:w="3544" w:type="dxa"/>
            <w:tcBorders>
              <w:top w:val="single" w:sz="4" w:space="0" w:color="auto"/>
            </w:tcBorders>
            <w:shd w:val="clear" w:color="auto" w:fill="auto"/>
          </w:tcPr>
          <w:p>
            <w:pPr>
              <w:rPr>
                <w:rFonts w:ascii="Arial" w:hAnsi="Arial"/>
                <w:sz w:val="22"/>
              </w:rPr>
            </w:pPr>
            <w:r>
              <w:rPr>
                <w:rFonts w:ascii="Arial" w:hAnsi="Arial"/>
                <w:sz w:val="22"/>
              </w:rPr>
              <w:t xml:space="preserve">Eingabe des / der WA-Vorsitzenden mit Kontaktdaten in das Online-Wahlportal </w:t>
            </w:r>
            <w:r>
              <w:rPr>
                <w:rFonts w:ascii="Arial" w:hAnsi="Arial" w:cs="Arial"/>
                <w:sz w:val="22"/>
                <w:szCs w:val="22"/>
              </w:rPr>
              <w:t xml:space="preserve">(auch wenn keine Online-Wahl durchgeführt </w:t>
            </w:r>
            <w:r>
              <w:rPr>
                <w:rFonts w:ascii="Arial" w:hAnsi="Arial"/>
                <w:sz w:val="22"/>
              </w:rPr>
              <w:t>wird).</w:t>
            </w:r>
          </w:p>
        </w:tc>
        <w:tc>
          <w:tcPr>
            <w:tcW w:w="1276" w:type="dxa"/>
            <w:tcBorders>
              <w:top w:val="single" w:sz="4" w:space="0" w:color="auto"/>
            </w:tcBorders>
            <w:shd w:val="clear" w:color="auto" w:fill="auto"/>
          </w:tcPr>
          <w:p>
            <w:pPr>
              <w:rPr>
                <w:rFonts w:ascii="Arial" w:hAnsi="Arial"/>
                <w:sz w:val="22"/>
              </w:rPr>
            </w:pPr>
          </w:p>
        </w:tc>
        <w:tc>
          <w:tcPr>
            <w:tcW w:w="709" w:type="dxa"/>
            <w:tcBorders>
              <w:top w:val="single" w:sz="4" w:space="0" w:color="auto"/>
            </w:tcBorders>
            <w:shd w:val="clear" w:color="auto" w:fill="auto"/>
          </w:tcPr>
          <w:p>
            <w:pPr>
              <w:rPr>
                <w:rFonts w:ascii="Arial" w:hAnsi="Arial"/>
                <w:sz w:val="22"/>
              </w:rPr>
            </w:pPr>
          </w:p>
        </w:tc>
        <w:tc>
          <w:tcPr>
            <w:tcW w:w="1134" w:type="dxa"/>
            <w:tcBorders>
              <w:top w:val="single" w:sz="4" w:space="0" w:color="auto"/>
            </w:tcBorders>
            <w:shd w:val="clear" w:color="auto" w:fill="auto"/>
          </w:tcPr>
          <w:p>
            <w:pPr>
              <w:rPr>
                <w:rFonts w:ascii="Arial" w:hAnsi="Arial"/>
                <w:sz w:val="22"/>
              </w:rPr>
            </w:pPr>
            <w:r>
              <w:rPr>
                <w:rFonts w:ascii="Arial" w:hAnsi="Arial"/>
                <w:sz w:val="22"/>
              </w:rPr>
              <w:t>WA-Vorsitzende/r</w:t>
            </w:r>
          </w:p>
        </w:tc>
        <w:tc>
          <w:tcPr>
            <w:tcW w:w="5103" w:type="dxa"/>
            <w:tcBorders>
              <w:top w:val="single" w:sz="4" w:space="0" w:color="auto"/>
              <w:right w:val="single" w:sz="36" w:space="0" w:color="auto"/>
            </w:tcBorders>
            <w:shd w:val="clear" w:color="auto" w:fill="auto"/>
          </w:tcPr>
          <w:p>
            <w:pPr>
              <w:rPr>
                <w:rFonts w:ascii="Arial" w:hAnsi="Arial"/>
                <w:sz w:val="22"/>
              </w:rPr>
            </w:pPr>
            <w:r>
              <w:rPr>
                <w:rFonts w:ascii="Arial" w:hAnsi="Arial"/>
                <w:sz w:val="22"/>
              </w:rPr>
              <w:t>Ggf. jemanden für die notwendigen Eingaben in das Online-Wahlportal beauftragen bzw. mit Pfarrbüro klären.</w:t>
            </w:r>
          </w:p>
        </w:tc>
        <w:tc>
          <w:tcPr>
            <w:tcW w:w="2409" w:type="dxa"/>
            <w:tcBorders>
              <w:top w:val="single" w:sz="4" w:space="0" w:color="auto"/>
              <w:left w:val="nil"/>
            </w:tcBorders>
            <w:shd w:val="clear" w:color="auto" w:fill="auto"/>
          </w:tcPr>
          <w:p>
            <w:pPr>
              <w:rPr>
                <w:rFonts w:ascii="Arial" w:hAnsi="Arial"/>
                <w:sz w:val="22"/>
              </w:rPr>
            </w:pPr>
          </w:p>
        </w:tc>
      </w:tr>
      <w:tr>
        <w:trPr>
          <w:cantSplit/>
        </w:trPr>
        <w:tc>
          <w:tcPr>
            <w:tcW w:w="1203" w:type="dxa"/>
            <w:shd w:val="clear" w:color="auto" w:fill="auto"/>
          </w:tcPr>
          <w:p>
            <w:pPr>
              <w:rPr>
                <w:rFonts w:ascii="Arial" w:hAnsi="Arial" w:cs="Arial"/>
                <w:b/>
                <w:bCs/>
                <w:sz w:val="22"/>
                <w:szCs w:val="22"/>
              </w:rPr>
            </w:pPr>
            <w:r>
              <w:rPr>
                <w:rFonts w:ascii="Arial" w:hAnsi="Arial" w:cs="Arial"/>
                <w:b/>
                <w:bCs/>
                <w:sz w:val="22"/>
                <w:szCs w:val="22"/>
              </w:rPr>
              <w:lastRenderedPageBreak/>
              <w:t>bis spätestens 01. Dez. 2021</w:t>
            </w:r>
          </w:p>
        </w:tc>
        <w:tc>
          <w:tcPr>
            <w:tcW w:w="3544" w:type="dxa"/>
            <w:tcBorders>
              <w:top w:val="single" w:sz="4" w:space="0" w:color="auto"/>
            </w:tcBorders>
            <w:shd w:val="clear" w:color="auto" w:fill="auto"/>
          </w:tcPr>
          <w:p>
            <w:pPr>
              <w:rPr>
                <w:rFonts w:ascii="Arial" w:hAnsi="Arial" w:cs="Arial"/>
                <w:b/>
                <w:bCs/>
                <w:sz w:val="22"/>
                <w:szCs w:val="22"/>
              </w:rPr>
            </w:pPr>
            <w:r>
              <w:rPr>
                <w:rFonts w:ascii="Arial" w:hAnsi="Arial" w:cs="Arial"/>
                <w:b/>
                <w:bCs/>
                <w:sz w:val="22"/>
                <w:szCs w:val="22"/>
              </w:rPr>
              <w:t xml:space="preserve">Endgültige Festlegung der Wahllokale, der jeweiligen Abstimmungszeiträume und der Frist, bis zu der die Briefwahl beim Wahlausschuss eingegangen sein muss, und Eingabe in das Online-Wahlportal (auch wenn keine Online-Wahl durchgeführt </w:t>
            </w:r>
            <w:r>
              <w:rPr>
                <w:rFonts w:ascii="Arial" w:hAnsi="Arial"/>
                <w:b/>
                <w:bCs/>
                <w:sz w:val="22"/>
              </w:rPr>
              <w:t>wird)</w:t>
            </w:r>
            <w:r>
              <w:rPr>
                <w:rFonts w:ascii="Arial" w:hAnsi="Arial"/>
                <w:sz w:val="22"/>
              </w:rPr>
              <w:t>.</w:t>
            </w:r>
          </w:p>
        </w:tc>
        <w:tc>
          <w:tcPr>
            <w:tcW w:w="1276" w:type="dxa"/>
            <w:tcBorders>
              <w:top w:val="single" w:sz="4" w:space="0" w:color="auto"/>
            </w:tcBorders>
            <w:shd w:val="clear" w:color="auto" w:fill="auto"/>
          </w:tcPr>
          <w:p>
            <w:pPr>
              <w:rPr>
                <w:rFonts w:ascii="Arial" w:hAnsi="Arial"/>
                <w:sz w:val="22"/>
              </w:rPr>
            </w:pPr>
            <w:r>
              <w:rPr>
                <w:rFonts w:ascii="Arial" w:hAnsi="Arial"/>
                <w:sz w:val="22"/>
              </w:rPr>
              <w:t xml:space="preserve">§ 7 Abs. 7 und 8 WO-PGR </w:t>
            </w:r>
          </w:p>
        </w:tc>
        <w:tc>
          <w:tcPr>
            <w:tcW w:w="709" w:type="dxa"/>
            <w:tcBorders>
              <w:top w:val="single" w:sz="4" w:space="0" w:color="auto"/>
            </w:tcBorders>
            <w:shd w:val="clear" w:color="auto" w:fill="auto"/>
          </w:tcPr>
          <w:p>
            <w:pPr>
              <w:rPr>
                <w:rFonts w:ascii="Arial" w:hAnsi="Arial"/>
                <w:sz w:val="22"/>
              </w:rPr>
            </w:pPr>
            <w:r>
              <w:rPr>
                <w:rFonts w:ascii="Arial" w:hAnsi="Arial"/>
                <w:sz w:val="22"/>
              </w:rPr>
              <w:t>02</w:t>
            </w:r>
          </w:p>
        </w:tc>
        <w:tc>
          <w:tcPr>
            <w:tcW w:w="1134" w:type="dxa"/>
            <w:tcBorders>
              <w:top w:val="single" w:sz="4" w:space="0" w:color="auto"/>
            </w:tcBorders>
            <w:shd w:val="clear" w:color="auto" w:fill="auto"/>
          </w:tcPr>
          <w:p>
            <w:pPr>
              <w:rPr>
                <w:rFonts w:ascii="Arial" w:hAnsi="Arial"/>
                <w:sz w:val="22"/>
              </w:rPr>
            </w:pPr>
            <w:r>
              <w:rPr>
                <w:rFonts w:ascii="Arial" w:hAnsi="Arial"/>
                <w:sz w:val="22"/>
              </w:rPr>
              <w:t>WA</w:t>
            </w:r>
          </w:p>
        </w:tc>
        <w:tc>
          <w:tcPr>
            <w:tcW w:w="5103" w:type="dxa"/>
            <w:tcBorders>
              <w:top w:val="single" w:sz="4" w:space="0" w:color="auto"/>
              <w:right w:val="single" w:sz="36" w:space="0" w:color="auto"/>
            </w:tcBorders>
            <w:shd w:val="clear" w:color="auto" w:fill="auto"/>
          </w:tcPr>
          <w:p>
            <w:pPr>
              <w:rPr>
                <w:rFonts w:ascii="Arial" w:hAnsi="Arial"/>
                <w:sz w:val="22"/>
              </w:rPr>
            </w:pPr>
            <w:r>
              <w:rPr>
                <w:rFonts w:ascii="Arial" w:hAnsi="Arial"/>
                <w:sz w:val="22"/>
              </w:rPr>
              <w:t>Diese Eingaben werden über die personalisierten Wahlbenachrichtigungskarten an die Wahlberechtigten kommuniziert und sind nicht mehr veränderbar.</w:t>
            </w:r>
          </w:p>
          <w:p>
            <w:pPr>
              <w:rPr>
                <w:rFonts w:ascii="Arial" w:hAnsi="Arial"/>
                <w:sz w:val="22"/>
              </w:rPr>
            </w:pPr>
            <w:r>
              <w:rPr>
                <w:rFonts w:ascii="Arial" w:hAnsi="Arial"/>
                <w:sz w:val="22"/>
              </w:rPr>
              <w:t>Ggf. jemanden für die notwendigen Eingaben in das Online-Wahlportal beauftragen.</w:t>
            </w:r>
          </w:p>
        </w:tc>
        <w:tc>
          <w:tcPr>
            <w:tcW w:w="2409" w:type="dxa"/>
            <w:tcBorders>
              <w:top w:val="single" w:sz="4" w:space="0" w:color="auto"/>
              <w:left w:val="nil"/>
            </w:tcBorders>
            <w:shd w:val="clear" w:color="auto" w:fill="auto"/>
          </w:tcPr>
          <w:p>
            <w:pPr>
              <w:rPr>
                <w:rFonts w:ascii="Arial" w:hAnsi="Arial"/>
                <w:sz w:val="22"/>
              </w:rPr>
            </w:pPr>
          </w:p>
        </w:tc>
      </w:tr>
      <w:tr>
        <w:trPr>
          <w:cantSplit/>
        </w:trPr>
        <w:tc>
          <w:tcPr>
            <w:tcW w:w="1203" w:type="dxa"/>
            <w:vMerge w:val="restart"/>
            <w:shd w:val="clear" w:color="auto" w:fill="auto"/>
          </w:tcPr>
          <w:p>
            <w:pPr>
              <w:rPr>
                <w:rFonts w:ascii="Arial" w:hAnsi="Arial"/>
                <w:b/>
                <w:bCs/>
                <w:sz w:val="22"/>
              </w:rPr>
            </w:pPr>
            <w:r>
              <w:rPr>
                <w:rFonts w:ascii="Arial" w:hAnsi="Arial"/>
                <w:b/>
                <w:bCs/>
                <w:sz w:val="22"/>
              </w:rPr>
              <w:t>bis spätestens 02. Jan. 2022</w:t>
            </w:r>
          </w:p>
        </w:tc>
        <w:tc>
          <w:tcPr>
            <w:tcW w:w="3544" w:type="dxa"/>
            <w:shd w:val="clear" w:color="auto" w:fill="auto"/>
          </w:tcPr>
          <w:p>
            <w:pPr>
              <w:spacing w:before="40"/>
              <w:rPr>
                <w:rFonts w:ascii="Arial" w:hAnsi="Arial"/>
                <w:sz w:val="22"/>
              </w:rPr>
            </w:pPr>
            <w:r>
              <w:rPr>
                <w:rFonts w:ascii="Arial" w:hAnsi="Arial"/>
                <w:sz w:val="22"/>
              </w:rPr>
              <w:t>1. Öffentliche Bekanntgabe der PGR-Wahl mit Angabe</w:t>
            </w:r>
          </w:p>
          <w:p>
            <w:pPr>
              <w:pStyle w:val="Listenabsatz"/>
              <w:numPr>
                <w:ilvl w:val="0"/>
                <w:numId w:val="14"/>
              </w:numPr>
              <w:ind w:left="357" w:hanging="357"/>
              <w:rPr>
                <w:rFonts w:ascii="Arial" w:hAnsi="Arial"/>
                <w:sz w:val="22"/>
              </w:rPr>
            </w:pPr>
            <w:r>
              <w:rPr>
                <w:rFonts w:ascii="Arial" w:hAnsi="Arial"/>
                <w:sz w:val="22"/>
              </w:rPr>
              <w:t>des Termins,</w:t>
            </w:r>
          </w:p>
          <w:p>
            <w:pPr>
              <w:pStyle w:val="Listenabsatz"/>
              <w:numPr>
                <w:ilvl w:val="0"/>
                <w:numId w:val="14"/>
              </w:numPr>
              <w:ind w:left="357" w:hanging="357"/>
              <w:rPr>
                <w:rFonts w:ascii="Arial" w:hAnsi="Arial"/>
                <w:sz w:val="22"/>
              </w:rPr>
            </w:pPr>
            <w:r>
              <w:rPr>
                <w:rFonts w:ascii="Arial" w:hAnsi="Arial"/>
                <w:sz w:val="22"/>
              </w:rPr>
              <w:t>des Wahlverfahrens einschließlich der Möglichkeit der Briefwahl,</w:t>
            </w:r>
          </w:p>
          <w:p>
            <w:pPr>
              <w:pStyle w:val="Listenabsatz"/>
              <w:numPr>
                <w:ilvl w:val="0"/>
                <w:numId w:val="14"/>
              </w:numPr>
              <w:ind w:left="357" w:hanging="357"/>
              <w:rPr>
                <w:rFonts w:ascii="Arial" w:hAnsi="Arial"/>
                <w:sz w:val="22"/>
              </w:rPr>
            </w:pPr>
            <w:r>
              <w:rPr>
                <w:rFonts w:ascii="Arial" w:hAnsi="Arial"/>
                <w:sz w:val="22"/>
              </w:rPr>
              <w:t>des / der Wahllokale einschließlich des jeweiligen Abstimmungszeitraumes,</w:t>
            </w:r>
          </w:p>
          <w:p>
            <w:pPr>
              <w:pStyle w:val="Listenabsatz"/>
              <w:numPr>
                <w:ilvl w:val="0"/>
                <w:numId w:val="14"/>
              </w:numPr>
              <w:ind w:left="357" w:hanging="357"/>
              <w:rPr>
                <w:rFonts w:ascii="Arial" w:hAnsi="Arial"/>
                <w:sz w:val="22"/>
              </w:rPr>
            </w:pPr>
            <w:r>
              <w:rPr>
                <w:rFonts w:ascii="Arial" w:hAnsi="Arial"/>
                <w:sz w:val="22"/>
              </w:rPr>
              <w:t>bei Online-Wahl des Online-Abstimmungszeitraumes,</w:t>
            </w:r>
          </w:p>
          <w:p>
            <w:pPr>
              <w:pStyle w:val="Listenabsatz"/>
              <w:numPr>
                <w:ilvl w:val="0"/>
                <w:numId w:val="14"/>
              </w:numPr>
              <w:ind w:left="357" w:hanging="357"/>
              <w:rPr>
                <w:rFonts w:ascii="Arial" w:hAnsi="Arial"/>
                <w:sz w:val="22"/>
              </w:rPr>
            </w:pPr>
            <w:r>
              <w:rPr>
                <w:rFonts w:ascii="Arial" w:hAnsi="Arial"/>
                <w:sz w:val="22"/>
              </w:rPr>
              <w:t>der Abgabefrist für Wahlbriefe.</w:t>
            </w:r>
          </w:p>
        </w:tc>
        <w:tc>
          <w:tcPr>
            <w:tcW w:w="1276" w:type="dxa"/>
            <w:shd w:val="clear" w:color="auto" w:fill="auto"/>
          </w:tcPr>
          <w:p>
            <w:pPr>
              <w:rPr>
                <w:rFonts w:ascii="Arial" w:hAnsi="Arial"/>
                <w:sz w:val="22"/>
              </w:rPr>
            </w:pPr>
            <w:r>
              <w:rPr>
                <w:rFonts w:ascii="Arial" w:hAnsi="Arial"/>
                <w:sz w:val="22"/>
              </w:rPr>
              <w:t>§ 7 Abs. 9 u.10 WO-PGR</w:t>
            </w:r>
          </w:p>
        </w:tc>
        <w:tc>
          <w:tcPr>
            <w:tcW w:w="709" w:type="dxa"/>
            <w:shd w:val="clear" w:color="auto" w:fill="auto"/>
          </w:tcPr>
          <w:p>
            <w:pPr>
              <w:rPr>
                <w:rFonts w:ascii="Arial" w:hAnsi="Arial"/>
                <w:sz w:val="22"/>
              </w:rPr>
            </w:pPr>
            <w:r>
              <w:rPr>
                <w:rFonts w:ascii="Arial" w:hAnsi="Arial"/>
                <w:sz w:val="22"/>
              </w:rPr>
              <w:t>02</w:t>
            </w:r>
          </w:p>
          <w:p>
            <w:pPr>
              <w:rPr>
                <w:rFonts w:ascii="Arial" w:hAnsi="Arial"/>
                <w:sz w:val="22"/>
              </w:rPr>
            </w:pPr>
          </w:p>
          <w:p>
            <w:pPr>
              <w:spacing w:before="40"/>
              <w:rPr>
                <w:rFonts w:ascii="Arial" w:hAnsi="Arial"/>
                <w:sz w:val="22"/>
              </w:rPr>
            </w:pPr>
            <w:r>
              <w:rPr>
                <w:rFonts w:ascii="Arial" w:hAnsi="Arial"/>
                <w:sz w:val="22"/>
              </w:rPr>
              <w:t>02</w:t>
            </w:r>
          </w:p>
          <w:p>
            <w:pPr>
              <w:spacing w:before="40"/>
              <w:rPr>
                <w:rFonts w:ascii="Arial" w:hAnsi="Arial"/>
                <w:sz w:val="22"/>
              </w:rPr>
            </w:pPr>
            <w:r>
              <w:rPr>
                <w:rFonts w:ascii="Arial" w:hAnsi="Arial"/>
                <w:sz w:val="22"/>
              </w:rPr>
              <w:t>02</w:t>
            </w:r>
          </w:p>
          <w:p>
            <w:pPr>
              <w:spacing w:before="40"/>
              <w:rPr>
                <w:rFonts w:ascii="Arial" w:hAnsi="Arial"/>
                <w:sz w:val="22"/>
              </w:rPr>
            </w:pPr>
            <w:r>
              <w:rPr>
                <w:rFonts w:ascii="Arial" w:hAnsi="Arial"/>
                <w:sz w:val="22"/>
              </w:rPr>
              <w:t>03</w:t>
            </w:r>
          </w:p>
          <w:p>
            <w:pPr>
              <w:rPr>
                <w:rFonts w:ascii="Arial" w:hAnsi="Arial"/>
                <w:sz w:val="22"/>
              </w:rPr>
            </w:pPr>
          </w:p>
          <w:p>
            <w:pPr>
              <w:rPr>
                <w:rFonts w:ascii="Arial" w:hAnsi="Arial"/>
                <w:sz w:val="22"/>
              </w:rPr>
            </w:pPr>
            <w:r>
              <w:rPr>
                <w:rFonts w:ascii="Arial" w:hAnsi="Arial"/>
                <w:sz w:val="22"/>
              </w:rPr>
              <w:t>02</w:t>
            </w:r>
          </w:p>
          <w:p>
            <w:pPr>
              <w:rPr>
                <w:rFonts w:ascii="Arial" w:hAnsi="Arial"/>
                <w:sz w:val="22"/>
              </w:rPr>
            </w:pPr>
          </w:p>
          <w:p>
            <w:pPr>
              <w:rPr>
                <w:rFonts w:ascii="Arial" w:hAnsi="Arial"/>
                <w:sz w:val="22"/>
              </w:rPr>
            </w:pPr>
          </w:p>
          <w:p>
            <w:pPr>
              <w:rPr>
                <w:rFonts w:ascii="Arial" w:hAnsi="Arial"/>
                <w:sz w:val="22"/>
              </w:rPr>
            </w:pPr>
            <w:r>
              <w:rPr>
                <w:rFonts w:ascii="Arial" w:hAnsi="Arial"/>
                <w:sz w:val="22"/>
              </w:rPr>
              <w:t>02</w:t>
            </w:r>
          </w:p>
          <w:p>
            <w:pPr>
              <w:rPr>
                <w:rFonts w:ascii="Arial" w:hAnsi="Arial"/>
                <w:sz w:val="22"/>
              </w:rPr>
            </w:pPr>
          </w:p>
          <w:p>
            <w:pPr>
              <w:rPr>
                <w:rFonts w:ascii="Arial" w:hAnsi="Arial"/>
                <w:sz w:val="22"/>
              </w:rPr>
            </w:pPr>
            <w:r>
              <w:rPr>
                <w:rFonts w:ascii="Arial" w:hAnsi="Arial"/>
                <w:sz w:val="22"/>
              </w:rPr>
              <w:t>02</w:t>
            </w:r>
          </w:p>
        </w:tc>
        <w:tc>
          <w:tcPr>
            <w:tcW w:w="1134" w:type="dxa"/>
            <w:shd w:val="clear" w:color="auto" w:fill="auto"/>
          </w:tcPr>
          <w:p>
            <w:pPr>
              <w:rPr>
                <w:rFonts w:ascii="Arial" w:hAnsi="Arial"/>
                <w:sz w:val="22"/>
              </w:rPr>
            </w:pPr>
            <w:r>
              <w:rPr>
                <w:rFonts w:ascii="Arial" w:hAnsi="Arial"/>
                <w:sz w:val="22"/>
              </w:rPr>
              <w:t>WA</w:t>
            </w:r>
          </w:p>
        </w:tc>
        <w:tc>
          <w:tcPr>
            <w:tcW w:w="5103" w:type="dxa"/>
            <w:vMerge w:val="restart"/>
            <w:tcBorders>
              <w:right w:val="single" w:sz="36" w:space="0" w:color="auto"/>
            </w:tcBorders>
            <w:shd w:val="clear" w:color="auto" w:fill="auto"/>
          </w:tcPr>
          <w:p>
            <w:pPr>
              <w:rPr>
                <w:rFonts w:ascii="Arial" w:hAnsi="Arial"/>
                <w:sz w:val="22"/>
              </w:rPr>
            </w:pPr>
            <w:r>
              <w:rPr>
                <w:rFonts w:ascii="Arial" w:hAnsi="Arial"/>
                <w:sz w:val="22"/>
              </w:rPr>
              <w:t>Öffentliche Bekanntgabe, Information oder Aufforderung beinhaltet gem. § 8 Abs. 7 WO-PGR</w:t>
            </w:r>
          </w:p>
          <w:p>
            <w:pPr>
              <w:pStyle w:val="Listenabsatz"/>
              <w:numPr>
                <w:ilvl w:val="0"/>
                <w:numId w:val="14"/>
              </w:numPr>
              <w:ind w:left="357" w:hanging="357"/>
              <w:rPr>
                <w:rFonts w:ascii="Arial" w:hAnsi="Arial"/>
                <w:sz w:val="22"/>
              </w:rPr>
            </w:pPr>
            <w:r>
              <w:rPr>
                <w:rFonts w:ascii="Arial" w:hAnsi="Arial"/>
                <w:sz w:val="22"/>
              </w:rPr>
              <w:t>Bekanntgabe in den Gottesdiensten und auf der Homepage der Pfarrei und</w:t>
            </w:r>
          </w:p>
          <w:p>
            <w:pPr>
              <w:pStyle w:val="Listenabsatz"/>
              <w:numPr>
                <w:ilvl w:val="0"/>
                <w:numId w:val="14"/>
              </w:numPr>
              <w:ind w:left="357" w:hanging="357"/>
              <w:rPr>
                <w:rFonts w:ascii="Arial" w:hAnsi="Arial"/>
                <w:sz w:val="22"/>
              </w:rPr>
            </w:pPr>
            <w:r>
              <w:rPr>
                <w:rFonts w:ascii="Arial" w:hAnsi="Arial"/>
                <w:sz w:val="22"/>
              </w:rPr>
              <w:t>Veröffentlichung im Pfarrbrief oder Gottesdienstanzeiger und / oder durch Aushang.</w:t>
            </w:r>
          </w:p>
          <w:p>
            <w:pPr>
              <w:rPr>
                <w:rFonts w:ascii="Arial" w:hAnsi="Arial"/>
                <w:sz w:val="22"/>
              </w:rPr>
            </w:pPr>
            <w:r>
              <w:rPr>
                <w:rFonts w:ascii="Arial" w:hAnsi="Arial"/>
                <w:sz w:val="22"/>
              </w:rPr>
              <w:t>Die Karte zur Anforderung der Briefwahlunterlagen durch Wahlberechtigten (Formblatt 03) in den Kirchen auslegen und Antrag auf Briefwahl auf der Homepage der Pfarrei leicht zugänglich machen.</w:t>
            </w:r>
          </w:p>
          <w:p>
            <w:pPr>
              <w:rPr>
                <w:rFonts w:ascii="Arial" w:hAnsi="Arial"/>
                <w:sz w:val="22"/>
              </w:rPr>
            </w:pPr>
          </w:p>
          <w:p>
            <w:pPr>
              <w:rPr>
                <w:rFonts w:ascii="Arial" w:hAnsi="Arial"/>
                <w:sz w:val="22"/>
              </w:rPr>
            </w:pPr>
          </w:p>
          <w:p>
            <w:pPr>
              <w:rPr>
                <w:rFonts w:ascii="Arial" w:hAnsi="Arial"/>
                <w:sz w:val="22"/>
              </w:rPr>
            </w:pPr>
            <w:r>
              <w:rPr>
                <w:rFonts w:ascii="Arial" w:hAnsi="Arial"/>
                <w:sz w:val="22"/>
              </w:rPr>
              <w:t>Das Verfahren erklären und auf den notwendigen Antrag hinweisen. Das Formblatt 04 (Antrag auf Ausübung des aktiven Wahlrechts in einer anderen Pfarrgemeinde) in den Kirchen auslegen und auf der Homepage der Pfarrei leicht zugänglich machen.</w:t>
            </w:r>
          </w:p>
          <w:p>
            <w:pPr>
              <w:rPr>
                <w:rFonts w:ascii="Arial" w:hAnsi="Arial"/>
                <w:sz w:val="22"/>
              </w:rPr>
            </w:pPr>
            <w:r>
              <w:rPr>
                <w:rFonts w:ascii="Arial" w:hAnsi="Arial"/>
                <w:sz w:val="22"/>
              </w:rPr>
              <w:t xml:space="preserve">Zur „Halbzeit“ (Ende Januar) über die </w:t>
            </w:r>
            <w:proofErr w:type="gramStart"/>
            <w:r>
              <w:rPr>
                <w:rFonts w:ascii="Arial" w:hAnsi="Arial"/>
                <w:sz w:val="22"/>
              </w:rPr>
              <w:t>bis dahin eingehenden Anträge</w:t>
            </w:r>
            <w:proofErr w:type="gramEnd"/>
            <w:r>
              <w:rPr>
                <w:rFonts w:ascii="Arial" w:hAnsi="Arial"/>
                <w:sz w:val="22"/>
              </w:rPr>
              <w:t xml:space="preserve"> entscheiden.</w:t>
            </w:r>
          </w:p>
          <w:p>
            <w:pPr>
              <w:spacing w:before="60"/>
              <w:rPr>
                <w:rFonts w:ascii="Arial" w:hAnsi="Arial"/>
                <w:sz w:val="22"/>
              </w:rPr>
            </w:pPr>
            <w:r>
              <w:rPr>
                <w:rFonts w:ascii="Arial" w:hAnsi="Arial"/>
                <w:sz w:val="22"/>
              </w:rPr>
              <w:t>Das Verfahren erklären und auf den notwendigen formellen Vorschlag (FB 05) sowie die notwendige Einverständniserklärung des / der Vorgeschlagenen (FB 06) hinweisen. Die beiden Formblätter 05 und 06 in den Kirchen auslegen und auf der Homepage der Pfarrei leicht zugänglich machen.</w:t>
            </w:r>
          </w:p>
          <w:p>
            <w:pPr>
              <w:rPr>
                <w:rFonts w:ascii="Arial" w:hAnsi="Arial"/>
                <w:sz w:val="22"/>
              </w:rPr>
            </w:pPr>
            <w:r>
              <w:rPr>
                <w:rFonts w:ascii="Arial" w:hAnsi="Arial"/>
                <w:sz w:val="22"/>
              </w:rPr>
              <w:t>Zusätzliche Möglichkeit: In eine Vorschlagsbox Tipps für mögliche Kandidaten*innen geben. Ein Tipp in der Vorschlagsbox ist kein formeller Vorschlag, sondern ein Tipp für die Kandidaten*innen-Gewinnung durch den amtierenden PGR.</w:t>
            </w:r>
          </w:p>
        </w:tc>
        <w:tc>
          <w:tcPr>
            <w:tcW w:w="2409" w:type="dxa"/>
            <w:tcBorders>
              <w:left w:val="nil"/>
            </w:tcBorders>
            <w:shd w:val="clear" w:color="auto" w:fill="auto"/>
          </w:tcPr>
          <w:p>
            <w:pPr>
              <w:rPr>
                <w:rFonts w:ascii="Arial" w:hAnsi="Arial"/>
                <w:sz w:val="22"/>
              </w:rPr>
            </w:pPr>
          </w:p>
        </w:tc>
      </w:tr>
      <w:tr>
        <w:trPr>
          <w:cantSplit/>
        </w:trPr>
        <w:tc>
          <w:tcPr>
            <w:tcW w:w="1203" w:type="dxa"/>
            <w:vMerge/>
            <w:shd w:val="clear" w:color="auto" w:fill="auto"/>
          </w:tcPr>
          <w:p>
            <w:pPr>
              <w:rPr>
                <w:rFonts w:ascii="Arial" w:hAnsi="Arial"/>
                <w:sz w:val="22"/>
              </w:rPr>
            </w:pPr>
          </w:p>
        </w:tc>
        <w:tc>
          <w:tcPr>
            <w:tcW w:w="3544" w:type="dxa"/>
            <w:shd w:val="clear" w:color="auto" w:fill="auto"/>
          </w:tcPr>
          <w:p>
            <w:pPr>
              <w:ind w:left="-6"/>
              <w:rPr>
                <w:rFonts w:ascii="Arial" w:hAnsi="Arial"/>
                <w:sz w:val="22"/>
              </w:rPr>
            </w:pPr>
            <w:r>
              <w:rPr>
                <w:rFonts w:ascii="Arial" w:hAnsi="Arial"/>
                <w:sz w:val="22"/>
              </w:rPr>
              <w:t>2. Öffentliche Information über das aktive Wahlrecht der Pfarrgemeindemitglieder</w:t>
            </w:r>
          </w:p>
          <w:p>
            <w:pPr>
              <w:ind w:left="-6"/>
              <w:rPr>
                <w:rFonts w:ascii="Arial" w:hAnsi="Arial"/>
                <w:sz w:val="22"/>
              </w:rPr>
            </w:pPr>
            <w:r>
              <w:rPr>
                <w:rFonts w:ascii="Arial" w:hAnsi="Arial"/>
                <w:sz w:val="22"/>
              </w:rPr>
              <w:t>sowie über die Möglichkeit der Ausübung des aktiven Wahlrechts in einer anderen Pfarrgemeinde (Antragsstellung in der „Wahlpfarrei“ bis 20. Februar 2022 möglich).</w:t>
            </w:r>
          </w:p>
        </w:tc>
        <w:tc>
          <w:tcPr>
            <w:tcW w:w="1276" w:type="dxa"/>
            <w:shd w:val="clear" w:color="auto" w:fill="auto"/>
          </w:tcPr>
          <w:p>
            <w:pPr>
              <w:rPr>
                <w:rFonts w:ascii="Arial" w:hAnsi="Arial"/>
                <w:sz w:val="22"/>
              </w:rPr>
            </w:pPr>
            <w:r>
              <w:rPr>
                <w:rFonts w:ascii="Arial" w:hAnsi="Arial"/>
                <w:sz w:val="22"/>
              </w:rPr>
              <w:t>§ 3 Abs. 1-3 WO-PGR</w:t>
            </w:r>
          </w:p>
          <w:p>
            <w:pPr>
              <w:rPr>
                <w:rFonts w:ascii="Arial" w:hAnsi="Arial"/>
                <w:sz w:val="22"/>
              </w:rPr>
            </w:pPr>
          </w:p>
          <w:p>
            <w:pPr>
              <w:rPr>
                <w:rFonts w:ascii="Arial" w:hAnsi="Arial"/>
                <w:sz w:val="22"/>
              </w:rPr>
            </w:pPr>
            <w:r>
              <w:rPr>
                <w:rFonts w:ascii="Arial" w:hAnsi="Arial"/>
                <w:sz w:val="22"/>
              </w:rPr>
              <w:t>§ 3 Abs. 4 u. § 7 Abs. 2 WO-PGR</w:t>
            </w:r>
          </w:p>
          <w:p>
            <w:pPr>
              <w:rPr>
                <w:rFonts w:ascii="Arial" w:hAnsi="Arial"/>
                <w:sz w:val="22"/>
              </w:rPr>
            </w:pPr>
          </w:p>
        </w:tc>
        <w:tc>
          <w:tcPr>
            <w:tcW w:w="709" w:type="dxa"/>
            <w:shd w:val="clear" w:color="auto" w:fill="auto"/>
          </w:tcPr>
          <w:p>
            <w:pPr>
              <w:rPr>
                <w:rFonts w:ascii="Arial" w:hAnsi="Arial"/>
                <w:iCs/>
                <w:sz w:val="22"/>
              </w:rPr>
            </w:pPr>
            <w:r>
              <w:rPr>
                <w:rFonts w:ascii="Arial" w:hAnsi="Arial"/>
                <w:iCs/>
                <w:sz w:val="22"/>
              </w:rPr>
              <w:t>02</w:t>
            </w:r>
          </w:p>
          <w:p>
            <w:pPr>
              <w:rPr>
                <w:rFonts w:ascii="Arial" w:hAnsi="Arial"/>
                <w:iCs/>
                <w:sz w:val="22"/>
              </w:rPr>
            </w:pPr>
          </w:p>
          <w:p>
            <w:pPr>
              <w:rPr>
                <w:rFonts w:ascii="Arial" w:hAnsi="Arial"/>
                <w:iCs/>
                <w:sz w:val="22"/>
              </w:rPr>
            </w:pPr>
          </w:p>
          <w:p>
            <w:pPr>
              <w:rPr>
                <w:rFonts w:ascii="Arial" w:hAnsi="Arial"/>
                <w:iCs/>
                <w:sz w:val="22"/>
              </w:rPr>
            </w:pPr>
            <w:r>
              <w:rPr>
                <w:rFonts w:ascii="Arial" w:hAnsi="Arial"/>
                <w:iCs/>
                <w:sz w:val="22"/>
              </w:rPr>
              <w:t>02</w:t>
            </w:r>
          </w:p>
          <w:p>
            <w:pPr>
              <w:rPr>
                <w:rFonts w:ascii="Arial" w:hAnsi="Arial"/>
                <w:iCs/>
                <w:sz w:val="22"/>
              </w:rPr>
            </w:pPr>
          </w:p>
          <w:p>
            <w:pPr>
              <w:rPr>
                <w:rFonts w:ascii="Arial" w:hAnsi="Arial"/>
                <w:iCs/>
                <w:sz w:val="22"/>
              </w:rPr>
            </w:pPr>
          </w:p>
          <w:p>
            <w:pPr>
              <w:rPr>
                <w:rFonts w:ascii="Arial" w:hAnsi="Arial"/>
                <w:iCs/>
                <w:sz w:val="22"/>
              </w:rPr>
            </w:pPr>
            <w:r>
              <w:rPr>
                <w:rFonts w:ascii="Arial" w:hAnsi="Arial"/>
                <w:iCs/>
                <w:sz w:val="22"/>
              </w:rPr>
              <w:t>04</w:t>
            </w:r>
          </w:p>
        </w:tc>
        <w:tc>
          <w:tcPr>
            <w:tcW w:w="1134" w:type="dxa"/>
            <w:shd w:val="clear" w:color="auto" w:fill="auto"/>
          </w:tcPr>
          <w:p>
            <w:pPr>
              <w:rPr>
                <w:rFonts w:ascii="Arial" w:hAnsi="Arial"/>
                <w:sz w:val="22"/>
              </w:rPr>
            </w:pPr>
            <w:r>
              <w:rPr>
                <w:rFonts w:ascii="Arial" w:hAnsi="Arial"/>
                <w:sz w:val="22"/>
              </w:rPr>
              <w:t>WA</w:t>
            </w:r>
          </w:p>
        </w:tc>
        <w:tc>
          <w:tcPr>
            <w:tcW w:w="5103" w:type="dxa"/>
            <w:vMerge/>
            <w:tcBorders>
              <w:right w:val="single" w:sz="36" w:space="0" w:color="auto"/>
            </w:tcBorders>
            <w:shd w:val="clear" w:color="auto" w:fill="auto"/>
          </w:tcPr>
          <w:p>
            <w:pPr>
              <w:rPr>
                <w:rFonts w:ascii="Arial" w:hAnsi="Arial"/>
                <w:sz w:val="6"/>
              </w:rPr>
            </w:pPr>
          </w:p>
        </w:tc>
        <w:tc>
          <w:tcPr>
            <w:tcW w:w="2409" w:type="dxa"/>
            <w:tcBorders>
              <w:left w:val="nil"/>
            </w:tcBorders>
            <w:shd w:val="clear" w:color="auto" w:fill="auto"/>
          </w:tcPr>
          <w:p>
            <w:pPr>
              <w:rPr>
                <w:rFonts w:ascii="Arial" w:hAnsi="Arial"/>
                <w:sz w:val="22"/>
              </w:rPr>
            </w:pPr>
          </w:p>
        </w:tc>
      </w:tr>
      <w:tr>
        <w:trPr>
          <w:cantSplit/>
        </w:trPr>
        <w:tc>
          <w:tcPr>
            <w:tcW w:w="1203" w:type="dxa"/>
            <w:vMerge/>
            <w:tcBorders>
              <w:bottom w:val="single" w:sz="4" w:space="0" w:color="auto"/>
            </w:tcBorders>
            <w:shd w:val="clear" w:color="auto" w:fill="auto"/>
          </w:tcPr>
          <w:p>
            <w:pPr>
              <w:rPr>
                <w:rFonts w:ascii="Arial" w:hAnsi="Arial"/>
                <w:sz w:val="22"/>
              </w:rPr>
            </w:pPr>
          </w:p>
        </w:tc>
        <w:tc>
          <w:tcPr>
            <w:tcW w:w="3544" w:type="dxa"/>
            <w:shd w:val="clear" w:color="auto" w:fill="auto"/>
          </w:tcPr>
          <w:p>
            <w:pPr>
              <w:pStyle w:val="Textkrper"/>
              <w:spacing w:before="60"/>
            </w:pPr>
            <w:r>
              <w:t xml:space="preserve">3. Öffentliche Aufforderung an die Pfarrgemeinde und die kath. Organisationen, innerhalb von vier Wochen Kandidaten*innen-Vorschläge einzureichen (bis 30. Januar 2022). </w:t>
            </w:r>
          </w:p>
        </w:tc>
        <w:tc>
          <w:tcPr>
            <w:tcW w:w="1276" w:type="dxa"/>
            <w:shd w:val="clear" w:color="auto" w:fill="auto"/>
          </w:tcPr>
          <w:p>
            <w:pPr>
              <w:rPr>
                <w:rFonts w:ascii="Arial" w:hAnsi="Arial"/>
                <w:sz w:val="22"/>
              </w:rPr>
            </w:pPr>
            <w:r>
              <w:rPr>
                <w:rFonts w:ascii="Arial" w:hAnsi="Arial"/>
                <w:sz w:val="22"/>
              </w:rPr>
              <w:t>§ 7 Abs. 1 u. § 8 Abs. 1-3</w:t>
            </w:r>
          </w:p>
          <w:p>
            <w:pPr>
              <w:rPr>
                <w:rFonts w:ascii="Arial" w:hAnsi="Arial"/>
                <w:sz w:val="22"/>
              </w:rPr>
            </w:pPr>
            <w:r>
              <w:rPr>
                <w:rFonts w:ascii="Arial" w:hAnsi="Arial"/>
                <w:sz w:val="22"/>
              </w:rPr>
              <w:t>WO-PGR</w:t>
            </w:r>
          </w:p>
        </w:tc>
        <w:tc>
          <w:tcPr>
            <w:tcW w:w="709" w:type="dxa"/>
            <w:shd w:val="clear" w:color="auto" w:fill="auto"/>
          </w:tcPr>
          <w:p>
            <w:pPr>
              <w:rPr>
                <w:rFonts w:ascii="Arial" w:hAnsi="Arial"/>
                <w:sz w:val="22"/>
              </w:rPr>
            </w:pPr>
            <w:r>
              <w:rPr>
                <w:rFonts w:ascii="Arial" w:hAnsi="Arial"/>
                <w:sz w:val="22"/>
              </w:rPr>
              <w:t>05</w:t>
            </w:r>
          </w:p>
          <w:p>
            <w:pPr>
              <w:rPr>
                <w:rFonts w:ascii="Arial" w:hAnsi="Arial"/>
                <w:sz w:val="22"/>
              </w:rPr>
            </w:pPr>
            <w:r>
              <w:rPr>
                <w:rFonts w:ascii="Arial" w:hAnsi="Arial"/>
                <w:sz w:val="22"/>
              </w:rPr>
              <w:t>06</w:t>
            </w:r>
          </w:p>
        </w:tc>
        <w:tc>
          <w:tcPr>
            <w:tcW w:w="1134" w:type="dxa"/>
            <w:shd w:val="clear" w:color="auto" w:fill="auto"/>
          </w:tcPr>
          <w:p>
            <w:pPr>
              <w:rPr>
                <w:rFonts w:ascii="Arial" w:hAnsi="Arial"/>
                <w:sz w:val="22"/>
              </w:rPr>
            </w:pPr>
            <w:r>
              <w:rPr>
                <w:rFonts w:ascii="Arial" w:hAnsi="Arial"/>
                <w:sz w:val="22"/>
              </w:rPr>
              <w:t>WA</w:t>
            </w:r>
          </w:p>
        </w:tc>
        <w:tc>
          <w:tcPr>
            <w:tcW w:w="5103" w:type="dxa"/>
            <w:vMerge/>
            <w:tcBorders>
              <w:right w:val="single" w:sz="36" w:space="0" w:color="auto"/>
            </w:tcBorders>
            <w:shd w:val="clear" w:color="auto" w:fill="auto"/>
          </w:tcPr>
          <w:p>
            <w:pPr>
              <w:rPr>
                <w:rFonts w:ascii="Arial" w:hAnsi="Arial"/>
                <w:sz w:val="22"/>
              </w:rPr>
            </w:pPr>
          </w:p>
        </w:tc>
        <w:tc>
          <w:tcPr>
            <w:tcW w:w="2409" w:type="dxa"/>
            <w:tcBorders>
              <w:left w:val="nil"/>
            </w:tcBorders>
            <w:shd w:val="clear" w:color="auto" w:fill="auto"/>
          </w:tcPr>
          <w:p>
            <w:pPr>
              <w:rPr>
                <w:rFonts w:ascii="Arial" w:hAnsi="Arial"/>
                <w:sz w:val="22"/>
              </w:rPr>
            </w:pPr>
          </w:p>
        </w:tc>
      </w:tr>
      <w:tr>
        <w:trPr>
          <w:cantSplit/>
        </w:trPr>
        <w:tc>
          <w:tcPr>
            <w:tcW w:w="1203" w:type="dxa"/>
            <w:tcBorders>
              <w:bottom w:val="single" w:sz="4" w:space="0" w:color="auto"/>
            </w:tcBorders>
            <w:shd w:val="clear" w:color="auto" w:fill="auto"/>
          </w:tcPr>
          <w:p>
            <w:pPr>
              <w:rPr>
                <w:rFonts w:ascii="Arial" w:hAnsi="Arial"/>
                <w:sz w:val="22"/>
              </w:rPr>
            </w:pPr>
            <w:r>
              <w:rPr>
                <w:rFonts w:ascii="Arial" w:hAnsi="Arial"/>
                <w:sz w:val="22"/>
              </w:rPr>
              <w:lastRenderedPageBreak/>
              <w:t>02. bis 30. Jan. 2022</w:t>
            </w:r>
          </w:p>
        </w:tc>
        <w:tc>
          <w:tcPr>
            <w:tcW w:w="3544" w:type="dxa"/>
            <w:shd w:val="clear" w:color="auto" w:fill="auto"/>
          </w:tcPr>
          <w:p>
            <w:pPr>
              <w:rPr>
                <w:rFonts w:ascii="Arial" w:hAnsi="Arial"/>
                <w:sz w:val="22"/>
              </w:rPr>
            </w:pPr>
            <w:r>
              <w:rPr>
                <w:rFonts w:ascii="Arial" w:hAnsi="Arial"/>
                <w:sz w:val="22"/>
              </w:rPr>
              <w:t>„Heiße“ Phase der Kandidaten*innen-Gewinnung.</w:t>
            </w:r>
          </w:p>
        </w:tc>
        <w:tc>
          <w:tcPr>
            <w:tcW w:w="1276" w:type="dxa"/>
            <w:shd w:val="clear" w:color="auto" w:fill="auto"/>
          </w:tcPr>
          <w:p>
            <w:pPr>
              <w:rPr>
                <w:rFonts w:ascii="Arial" w:hAnsi="Arial"/>
                <w:sz w:val="22"/>
              </w:rPr>
            </w:pPr>
            <w:r>
              <w:rPr>
                <w:rFonts w:ascii="Arial" w:hAnsi="Arial"/>
                <w:sz w:val="22"/>
              </w:rPr>
              <w:t>§ 1 Abs. 4 WO-PGR</w:t>
            </w:r>
          </w:p>
        </w:tc>
        <w:tc>
          <w:tcPr>
            <w:tcW w:w="709" w:type="dxa"/>
            <w:shd w:val="clear" w:color="auto" w:fill="auto"/>
          </w:tcPr>
          <w:p>
            <w:pPr>
              <w:rPr>
                <w:rFonts w:ascii="Arial" w:hAnsi="Arial"/>
                <w:sz w:val="22"/>
              </w:rPr>
            </w:pPr>
            <w:r>
              <w:rPr>
                <w:rFonts w:ascii="Arial" w:hAnsi="Arial"/>
                <w:sz w:val="22"/>
              </w:rPr>
              <w:t>05</w:t>
            </w:r>
          </w:p>
          <w:p>
            <w:pPr>
              <w:rPr>
                <w:rFonts w:ascii="Arial" w:hAnsi="Arial"/>
                <w:sz w:val="22"/>
              </w:rPr>
            </w:pPr>
            <w:r>
              <w:rPr>
                <w:rFonts w:ascii="Arial" w:hAnsi="Arial"/>
                <w:sz w:val="22"/>
              </w:rPr>
              <w:t>06</w:t>
            </w:r>
          </w:p>
        </w:tc>
        <w:tc>
          <w:tcPr>
            <w:tcW w:w="1134" w:type="dxa"/>
            <w:shd w:val="clear" w:color="auto" w:fill="auto"/>
          </w:tcPr>
          <w:p>
            <w:pPr>
              <w:rPr>
                <w:rFonts w:ascii="Arial" w:hAnsi="Arial"/>
                <w:sz w:val="22"/>
              </w:rPr>
            </w:pPr>
            <w:r>
              <w:rPr>
                <w:rFonts w:ascii="Arial" w:hAnsi="Arial"/>
                <w:sz w:val="22"/>
              </w:rPr>
              <w:t>amtierender PGR</w:t>
            </w:r>
          </w:p>
        </w:tc>
        <w:tc>
          <w:tcPr>
            <w:tcW w:w="5103" w:type="dxa"/>
            <w:tcBorders>
              <w:right w:val="single" w:sz="36" w:space="0" w:color="auto"/>
            </w:tcBorders>
            <w:shd w:val="clear" w:color="auto" w:fill="auto"/>
          </w:tcPr>
          <w:p>
            <w:pPr>
              <w:rPr>
                <w:rFonts w:ascii="Arial" w:hAnsi="Arial"/>
                <w:sz w:val="22"/>
              </w:rPr>
            </w:pPr>
            <w:r>
              <w:rPr>
                <w:rFonts w:ascii="Arial" w:hAnsi="Arial"/>
                <w:sz w:val="22"/>
              </w:rPr>
              <w:t>Mit Personen, die in der Kandidaten-Vorschlagsbox vorgeschlagen werden, Kontakt aufnehmen.</w:t>
            </w:r>
          </w:p>
          <w:p>
            <w:pPr>
              <w:rPr>
                <w:rFonts w:ascii="Arial" w:hAnsi="Arial" w:cs="Arial"/>
                <w:sz w:val="22"/>
                <w:szCs w:val="22"/>
              </w:rPr>
            </w:pPr>
            <w:r>
              <w:rPr>
                <w:rFonts w:ascii="Arial" w:hAnsi="Arial"/>
                <w:sz w:val="22"/>
              </w:rPr>
              <w:t>Mit Themen, Zielen und mit einem Angebot auf Menschen zugehen.</w:t>
            </w:r>
            <w:r>
              <w:rPr>
                <w:sz w:val="24"/>
                <w:szCs w:val="24"/>
              </w:rPr>
              <w:t xml:space="preserve"> </w:t>
            </w:r>
            <w:r>
              <w:rPr>
                <w:rFonts w:ascii="Arial" w:hAnsi="Arial" w:cs="Arial"/>
                <w:sz w:val="22"/>
                <w:szCs w:val="22"/>
              </w:rPr>
              <w:t>Wofür suchen Sie Menschen, die sich mit ihren Talenten ehrenamtlich einsetzen? Welche Gestaltungsmöglichkeiten bestehen und welche positiven Faktoren bestimmen die Arbeitsbedingungen in Ihrer Pfarrgemeinde?</w:t>
            </w:r>
          </w:p>
          <w:p>
            <w:pPr>
              <w:rPr>
                <w:rFonts w:ascii="Arial" w:hAnsi="Arial"/>
                <w:sz w:val="22"/>
              </w:rPr>
            </w:pPr>
            <w:r>
              <w:rPr>
                <w:rFonts w:ascii="Arial" w:hAnsi="Arial" w:cs="Arial"/>
                <w:sz w:val="22"/>
                <w:szCs w:val="22"/>
              </w:rPr>
              <w:t xml:space="preserve">Kandidaten*innen Termin der Kandidaten*innen-Vorstellung mit </w:t>
            </w:r>
            <w:proofErr w:type="spellStart"/>
            <w:r>
              <w:rPr>
                <w:rFonts w:ascii="Arial" w:hAnsi="Arial" w:cs="Arial"/>
                <w:sz w:val="22"/>
                <w:szCs w:val="22"/>
              </w:rPr>
              <w:t>persönl</w:t>
            </w:r>
            <w:proofErr w:type="spellEnd"/>
            <w:r>
              <w:rPr>
                <w:rFonts w:ascii="Arial" w:hAnsi="Arial" w:cs="Arial"/>
                <w:sz w:val="22"/>
                <w:szCs w:val="22"/>
              </w:rPr>
              <w:t>. Anwesenheit mitteilen.</w:t>
            </w:r>
          </w:p>
        </w:tc>
        <w:tc>
          <w:tcPr>
            <w:tcW w:w="2409" w:type="dxa"/>
            <w:tcBorders>
              <w:left w:val="nil"/>
            </w:tcBorders>
            <w:shd w:val="clear" w:color="auto" w:fill="auto"/>
          </w:tcPr>
          <w:p>
            <w:pPr>
              <w:rPr>
                <w:rFonts w:ascii="Arial" w:hAnsi="Arial"/>
                <w:sz w:val="22"/>
              </w:rPr>
            </w:pPr>
          </w:p>
        </w:tc>
      </w:tr>
      <w:tr>
        <w:trPr>
          <w:cantSplit/>
        </w:trPr>
        <w:tc>
          <w:tcPr>
            <w:tcW w:w="1203" w:type="dxa"/>
            <w:tcBorders>
              <w:bottom w:val="single" w:sz="4" w:space="0" w:color="auto"/>
            </w:tcBorders>
            <w:shd w:val="clear" w:color="auto" w:fill="auto"/>
          </w:tcPr>
          <w:p>
            <w:pPr>
              <w:rPr>
                <w:rFonts w:ascii="Arial" w:hAnsi="Arial"/>
                <w:sz w:val="22"/>
              </w:rPr>
            </w:pPr>
            <w:r>
              <w:rPr>
                <w:rFonts w:ascii="Arial" w:hAnsi="Arial"/>
                <w:sz w:val="22"/>
              </w:rPr>
              <w:t>bis 9. Jan. 2022</w:t>
            </w:r>
          </w:p>
        </w:tc>
        <w:tc>
          <w:tcPr>
            <w:tcW w:w="3544" w:type="dxa"/>
            <w:shd w:val="clear" w:color="auto" w:fill="auto"/>
          </w:tcPr>
          <w:p>
            <w:pPr>
              <w:rPr>
                <w:rFonts w:ascii="Arial" w:hAnsi="Arial"/>
                <w:sz w:val="22"/>
              </w:rPr>
            </w:pPr>
            <w:r>
              <w:rPr>
                <w:rFonts w:ascii="Arial" w:hAnsi="Arial"/>
                <w:sz w:val="22"/>
              </w:rPr>
              <w:t>Bestellung von Stimmzettel- und Wahlbriefumschlägen für die zu erwartenden Briefwähler.</w:t>
            </w:r>
          </w:p>
        </w:tc>
        <w:tc>
          <w:tcPr>
            <w:tcW w:w="1276" w:type="dxa"/>
            <w:shd w:val="clear" w:color="auto" w:fill="auto"/>
          </w:tcPr>
          <w:p>
            <w:pPr>
              <w:rPr>
                <w:rFonts w:ascii="Arial" w:hAnsi="Arial"/>
                <w:sz w:val="22"/>
              </w:rPr>
            </w:pPr>
          </w:p>
        </w:tc>
        <w:tc>
          <w:tcPr>
            <w:tcW w:w="709" w:type="dxa"/>
            <w:shd w:val="clear" w:color="auto" w:fill="auto"/>
          </w:tcPr>
          <w:p>
            <w:pPr>
              <w:rPr>
                <w:rFonts w:ascii="Arial" w:hAnsi="Arial"/>
                <w:sz w:val="22"/>
              </w:rPr>
            </w:pPr>
            <w:r>
              <w:rPr>
                <w:rFonts w:ascii="Arial" w:hAnsi="Arial"/>
                <w:sz w:val="22"/>
              </w:rPr>
              <w:t>07</w:t>
            </w:r>
          </w:p>
          <w:p>
            <w:pPr>
              <w:rPr>
                <w:rFonts w:ascii="Arial" w:hAnsi="Arial"/>
                <w:sz w:val="22"/>
              </w:rPr>
            </w:pPr>
            <w:r>
              <w:rPr>
                <w:rFonts w:ascii="Arial" w:hAnsi="Arial"/>
                <w:sz w:val="22"/>
              </w:rPr>
              <w:t>(08, 09)</w:t>
            </w:r>
          </w:p>
        </w:tc>
        <w:tc>
          <w:tcPr>
            <w:tcW w:w="1134" w:type="dxa"/>
            <w:shd w:val="clear" w:color="auto" w:fill="auto"/>
          </w:tcPr>
          <w:p>
            <w:pPr>
              <w:rPr>
                <w:rFonts w:ascii="Arial" w:hAnsi="Arial"/>
                <w:sz w:val="22"/>
              </w:rPr>
            </w:pPr>
            <w:r>
              <w:rPr>
                <w:rFonts w:ascii="Arial" w:hAnsi="Arial"/>
                <w:sz w:val="22"/>
              </w:rPr>
              <w:t>amtierender PGR oder WA</w:t>
            </w:r>
          </w:p>
        </w:tc>
        <w:tc>
          <w:tcPr>
            <w:tcW w:w="5103" w:type="dxa"/>
            <w:tcBorders>
              <w:right w:val="single" w:sz="36" w:space="0" w:color="auto"/>
            </w:tcBorders>
            <w:shd w:val="clear" w:color="auto" w:fill="auto"/>
          </w:tcPr>
          <w:p>
            <w:pPr>
              <w:rPr>
                <w:rFonts w:ascii="Arial" w:hAnsi="Arial"/>
                <w:sz w:val="22"/>
              </w:rPr>
            </w:pPr>
            <w:r>
              <w:rPr>
                <w:rFonts w:ascii="Arial" w:hAnsi="Arial"/>
                <w:sz w:val="22"/>
              </w:rPr>
              <w:t>Der Wahlmappe liegt je ein Muster der beiden zu bestellenden Umschläge bei (Nr. 08 und Nr. 09).</w:t>
            </w:r>
          </w:p>
        </w:tc>
        <w:tc>
          <w:tcPr>
            <w:tcW w:w="2409" w:type="dxa"/>
            <w:tcBorders>
              <w:left w:val="nil"/>
            </w:tcBorders>
            <w:shd w:val="clear" w:color="auto" w:fill="auto"/>
          </w:tcPr>
          <w:p>
            <w:pPr>
              <w:rPr>
                <w:rFonts w:ascii="Arial" w:hAnsi="Arial"/>
                <w:sz w:val="22"/>
              </w:rPr>
            </w:pPr>
          </w:p>
        </w:tc>
      </w:tr>
      <w:tr>
        <w:trPr>
          <w:cantSplit/>
        </w:trPr>
        <w:tc>
          <w:tcPr>
            <w:tcW w:w="1203" w:type="dxa"/>
            <w:tcBorders>
              <w:bottom w:val="single" w:sz="4" w:space="0" w:color="auto"/>
            </w:tcBorders>
            <w:shd w:val="clear" w:color="auto" w:fill="auto"/>
          </w:tcPr>
          <w:p>
            <w:pPr>
              <w:rPr>
                <w:rFonts w:ascii="Arial" w:hAnsi="Arial"/>
                <w:b/>
                <w:bCs/>
                <w:sz w:val="22"/>
              </w:rPr>
            </w:pPr>
            <w:r>
              <w:rPr>
                <w:rFonts w:ascii="Arial" w:hAnsi="Arial"/>
                <w:b/>
                <w:bCs/>
                <w:sz w:val="22"/>
              </w:rPr>
              <w:t>bis 20. Jan. 2022</w:t>
            </w:r>
          </w:p>
        </w:tc>
        <w:tc>
          <w:tcPr>
            <w:tcW w:w="3544" w:type="dxa"/>
            <w:shd w:val="clear" w:color="auto" w:fill="auto"/>
          </w:tcPr>
          <w:p>
            <w:pPr>
              <w:pStyle w:val="Textkrper"/>
            </w:pPr>
            <w:r>
              <w:t>Zusendung der gedruckten Verzeichnisse der Wahlberechtigten an die Pfarrgemeinden und Übermittlung der Daten der Wahlberechtigten (digitale Verzeichnisse) für die Online-Wahl.</w:t>
            </w:r>
          </w:p>
        </w:tc>
        <w:tc>
          <w:tcPr>
            <w:tcW w:w="1276" w:type="dxa"/>
            <w:shd w:val="clear" w:color="auto" w:fill="auto"/>
          </w:tcPr>
          <w:p>
            <w:pPr>
              <w:rPr>
                <w:rFonts w:ascii="Arial" w:hAnsi="Arial"/>
                <w:sz w:val="22"/>
              </w:rPr>
            </w:pPr>
          </w:p>
        </w:tc>
        <w:tc>
          <w:tcPr>
            <w:tcW w:w="709" w:type="dxa"/>
            <w:shd w:val="clear" w:color="auto" w:fill="auto"/>
          </w:tcPr>
          <w:p>
            <w:pPr>
              <w:rPr>
                <w:rFonts w:ascii="Arial" w:hAnsi="Arial"/>
                <w:sz w:val="22"/>
              </w:rPr>
            </w:pPr>
          </w:p>
        </w:tc>
        <w:tc>
          <w:tcPr>
            <w:tcW w:w="1134" w:type="dxa"/>
            <w:shd w:val="clear" w:color="auto" w:fill="auto"/>
          </w:tcPr>
          <w:p>
            <w:pPr>
              <w:rPr>
                <w:rFonts w:ascii="Arial" w:hAnsi="Arial"/>
                <w:sz w:val="22"/>
              </w:rPr>
            </w:pPr>
            <w:r>
              <w:rPr>
                <w:rFonts w:ascii="Arial" w:hAnsi="Arial"/>
                <w:sz w:val="22"/>
              </w:rPr>
              <w:t xml:space="preserve">Geschäftsstelle des </w:t>
            </w:r>
            <w:proofErr w:type="spellStart"/>
            <w:r>
              <w:rPr>
                <w:rFonts w:ascii="Arial" w:hAnsi="Arial"/>
                <w:sz w:val="22"/>
              </w:rPr>
              <w:t>DRat</w:t>
            </w:r>
            <w:proofErr w:type="spellEnd"/>
          </w:p>
        </w:tc>
        <w:tc>
          <w:tcPr>
            <w:tcW w:w="5103" w:type="dxa"/>
            <w:tcBorders>
              <w:right w:val="single" w:sz="36" w:space="0" w:color="auto"/>
            </w:tcBorders>
            <w:shd w:val="clear" w:color="auto" w:fill="auto"/>
          </w:tcPr>
          <w:p>
            <w:pPr>
              <w:rPr>
                <w:rFonts w:ascii="Arial" w:hAnsi="Arial"/>
                <w:sz w:val="22"/>
              </w:rPr>
            </w:pPr>
            <w:r>
              <w:rPr>
                <w:rFonts w:ascii="Arial" w:hAnsi="Arial"/>
                <w:sz w:val="22"/>
              </w:rPr>
              <w:t>Diese Verzeichnisse der Wahlberechtigten werden zeitgleich mit denselben Daten erstellt. Das Alter der Wahlberechtigten wird vorausberechnet. Kurzfristige Veränderungen (z.B. Zu- und Wegzüge) sind nicht berücksichtigt.</w:t>
            </w:r>
          </w:p>
          <w:p>
            <w:pPr>
              <w:rPr>
                <w:rFonts w:ascii="Arial" w:hAnsi="Arial"/>
                <w:sz w:val="22"/>
              </w:rPr>
            </w:pPr>
            <w:r>
              <w:rPr>
                <w:rFonts w:ascii="Arial" w:hAnsi="Arial"/>
                <w:sz w:val="22"/>
              </w:rPr>
              <w:t>Siehe Hinweise in der Zeitschiene zum 20. Feb.</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30. Jan. 2022</w:t>
            </w:r>
          </w:p>
        </w:tc>
        <w:tc>
          <w:tcPr>
            <w:tcW w:w="3544" w:type="dxa"/>
            <w:tcBorders>
              <w:bottom w:val="single" w:sz="4" w:space="0" w:color="auto"/>
            </w:tcBorders>
            <w:shd w:val="clear" w:color="auto" w:fill="auto"/>
          </w:tcPr>
          <w:p>
            <w:pPr>
              <w:ind w:left="-6"/>
              <w:rPr>
                <w:rFonts w:ascii="Arial" w:hAnsi="Arial"/>
                <w:b/>
                <w:sz w:val="22"/>
              </w:rPr>
            </w:pPr>
            <w:r>
              <w:rPr>
                <w:rFonts w:ascii="Arial" w:hAnsi="Arial"/>
                <w:b/>
                <w:sz w:val="22"/>
              </w:rPr>
              <w:t>Frist zum Einreichen von Kandidaten*innen-Vorschlägen.</w:t>
            </w:r>
          </w:p>
        </w:tc>
        <w:tc>
          <w:tcPr>
            <w:tcW w:w="1276" w:type="dxa"/>
            <w:tcBorders>
              <w:bottom w:val="single" w:sz="4" w:space="0" w:color="auto"/>
            </w:tcBorders>
            <w:shd w:val="clear" w:color="auto" w:fill="auto"/>
          </w:tcPr>
          <w:p>
            <w:pPr>
              <w:rPr>
                <w:rFonts w:ascii="Arial" w:hAnsi="Arial"/>
                <w:b/>
                <w:sz w:val="22"/>
              </w:rPr>
            </w:pPr>
            <w:r>
              <w:rPr>
                <w:rFonts w:ascii="Arial" w:hAnsi="Arial"/>
                <w:sz w:val="22"/>
              </w:rPr>
              <w:t xml:space="preserve">§ 8 Abs. 1 bis 3 u. § 1 Abs. 4 WO-PGR </w:t>
            </w:r>
          </w:p>
        </w:tc>
        <w:tc>
          <w:tcPr>
            <w:tcW w:w="709" w:type="dxa"/>
            <w:tcBorders>
              <w:bottom w:val="single" w:sz="4" w:space="0" w:color="auto"/>
            </w:tcBorders>
            <w:shd w:val="clear" w:color="auto" w:fill="auto"/>
          </w:tcPr>
          <w:p>
            <w:pPr>
              <w:rPr>
                <w:rFonts w:ascii="Arial" w:hAnsi="Arial"/>
                <w:sz w:val="22"/>
              </w:rPr>
            </w:pPr>
            <w:r>
              <w:rPr>
                <w:rFonts w:ascii="Arial" w:hAnsi="Arial"/>
                <w:sz w:val="22"/>
              </w:rPr>
              <w:t>05</w:t>
            </w:r>
          </w:p>
          <w:p>
            <w:pPr>
              <w:rPr>
                <w:rFonts w:ascii="Arial" w:hAnsi="Arial"/>
                <w:b/>
                <w:i/>
                <w:sz w:val="22"/>
              </w:rPr>
            </w:pPr>
            <w:r>
              <w:rPr>
                <w:rFonts w:ascii="Arial" w:hAnsi="Arial"/>
                <w:sz w:val="22"/>
              </w:rPr>
              <w:t>06</w:t>
            </w:r>
          </w:p>
        </w:tc>
        <w:tc>
          <w:tcPr>
            <w:tcW w:w="1134" w:type="dxa"/>
            <w:tcBorders>
              <w:bottom w:val="single" w:sz="4" w:space="0" w:color="auto"/>
            </w:tcBorders>
            <w:shd w:val="clear" w:color="auto" w:fill="auto"/>
          </w:tcPr>
          <w:p>
            <w:pPr>
              <w:rPr>
                <w:rFonts w:ascii="Arial" w:hAnsi="Arial"/>
                <w:bCs/>
                <w:sz w:val="22"/>
              </w:rPr>
            </w:pPr>
            <w:r>
              <w:rPr>
                <w:rFonts w:ascii="Arial" w:hAnsi="Arial"/>
                <w:bCs/>
                <w:sz w:val="22"/>
              </w:rPr>
              <w:t>Wahlberechtigte, kath. Organisationen, amtierender PGR</w:t>
            </w:r>
          </w:p>
        </w:tc>
        <w:tc>
          <w:tcPr>
            <w:tcW w:w="5103" w:type="dxa"/>
            <w:tcBorders>
              <w:bottom w:val="single" w:sz="4" w:space="0" w:color="auto"/>
              <w:right w:val="single" w:sz="36" w:space="0" w:color="auto"/>
            </w:tcBorders>
            <w:shd w:val="clear" w:color="auto" w:fill="auto"/>
          </w:tcPr>
          <w:p>
            <w:pPr>
              <w:rPr>
                <w:rFonts w:ascii="Arial" w:hAnsi="Arial"/>
                <w:b/>
                <w:sz w:val="22"/>
              </w:rPr>
            </w:pPr>
          </w:p>
        </w:tc>
        <w:tc>
          <w:tcPr>
            <w:tcW w:w="2409" w:type="dxa"/>
            <w:tcBorders>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bCs/>
                <w:sz w:val="22"/>
              </w:rPr>
            </w:pPr>
            <w:r>
              <w:rPr>
                <w:rFonts w:ascii="Arial" w:hAnsi="Arial"/>
                <w:b/>
                <w:bCs/>
                <w:sz w:val="22"/>
              </w:rPr>
              <w:t xml:space="preserve">bis spätestens </w:t>
            </w:r>
          </w:p>
          <w:p>
            <w:pPr>
              <w:rPr>
                <w:rFonts w:ascii="Arial" w:hAnsi="Arial"/>
                <w:sz w:val="22"/>
              </w:rPr>
            </w:pPr>
            <w:r>
              <w:rPr>
                <w:rFonts w:ascii="Arial" w:hAnsi="Arial"/>
                <w:b/>
                <w:bCs/>
                <w:sz w:val="22"/>
              </w:rPr>
              <w:t>06. Feb. 2022</w:t>
            </w:r>
          </w:p>
        </w:tc>
        <w:tc>
          <w:tcPr>
            <w:tcW w:w="3544" w:type="dxa"/>
            <w:tcBorders>
              <w:top w:val="single" w:sz="4" w:space="0" w:color="auto"/>
              <w:bottom w:val="single" w:sz="4" w:space="0" w:color="auto"/>
            </w:tcBorders>
            <w:shd w:val="clear" w:color="auto" w:fill="auto"/>
          </w:tcPr>
          <w:p>
            <w:pPr>
              <w:ind w:left="-6"/>
              <w:rPr>
                <w:rFonts w:ascii="Arial" w:hAnsi="Arial"/>
                <w:b/>
                <w:bCs/>
                <w:sz w:val="22"/>
              </w:rPr>
            </w:pPr>
            <w:r>
              <w:rPr>
                <w:rFonts w:ascii="Arial" w:hAnsi="Arial"/>
                <w:b/>
                <w:bCs/>
                <w:sz w:val="22"/>
              </w:rPr>
              <w:t>Prüfung der eingegangenen Wahlvorschläge und evtl. Ergänzung der Liste der Kandidaten / Kandidatinnen.</w:t>
            </w:r>
          </w:p>
        </w:tc>
        <w:tc>
          <w:tcPr>
            <w:tcW w:w="1276"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 4, § 7 Abs. 4 u. 5 u. § 8 Abs. 4 u. 5 WO-PGR</w:t>
            </w:r>
          </w:p>
        </w:tc>
        <w:tc>
          <w:tcPr>
            <w:tcW w:w="709" w:type="dxa"/>
            <w:tcBorders>
              <w:top w:val="single" w:sz="4" w:space="0" w:color="auto"/>
              <w:bottom w:val="single" w:sz="4" w:space="0" w:color="auto"/>
            </w:tcBorders>
            <w:shd w:val="clear" w:color="auto" w:fill="auto"/>
          </w:tcPr>
          <w:p>
            <w:pPr>
              <w:rPr>
                <w:rFonts w:ascii="Arial" w:hAnsi="Arial"/>
                <w:i/>
                <w:sz w:val="22"/>
              </w:rPr>
            </w:pPr>
          </w:p>
        </w:tc>
        <w:tc>
          <w:tcPr>
            <w:tcW w:w="1134"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r>
              <w:rPr>
                <w:rFonts w:ascii="Arial" w:hAnsi="Arial"/>
                <w:sz w:val="22"/>
              </w:rPr>
              <w:t>Prüfen, ob mit allen Personen, die auf Tipp-Zetteln in einer Kandidaten-Vorschlagsbox vorgeschlagen wurden, Kontakt aufgenommen wurde. Ggf. Kontakt aufnehmen und bei Zustimmung des / der Vorgeschlagenen in die endgültige Liste der Kandidaten / Kandidatinnen aufnehmen.</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bCs/>
                <w:sz w:val="22"/>
              </w:rPr>
              <w:t xml:space="preserve">bis spät. </w:t>
            </w:r>
            <w:r>
              <w:rPr>
                <w:rFonts w:ascii="Arial" w:hAnsi="Arial"/>
                <w:b/>
                <w:sz w:val="22"/>
              </w:rPr>
              <w:t>06. Feb. 2022</w:t>
            </w:r>
          </w:p>
        </w:tc>
        <w:tc>
          <w:tcPr>
            <w:tcW w:w="3544" w:type="dxa"/>
            <w:tcBorders>
              <w:top w:val="single" w:sz="4" w:space="0" w:color="auto"/>
              <w:bottom w:val="single" w:sz="4" w:space="0" w:color="auto"/>
            </w:tcBorders>
            <w:shd w:val="clear" w:color="auto" w:fill="auto"/>
          </w:tcPr>
          <w:p>
            <w:pPr>
              <w:ind w:left="-6"/>
              <w:rPr>
                <w:rFonts w:ascii="Arial" w:hAnsi="Arial"/>
                <w:b/>
                <w:sz w:val="22"/>
              </w:rPr>
            </w:pPr>
            <w:r>
              <w:rPr>
                <w:rFonts w:ascii="Arial" w:hAnsi="Arial"/>
                <w:b/>
                <w:sz w:val="22"/>
              </w:rPr>
              <w:t xml:space="preserve">Schließung der endgültigen Liste der </w:t>
            </w:r>
            <w:r>
              <w:rPr>
                <w:rFonts w:ascii="Arial" w:hAnsi="Arial"/>
                <w:b/>
                <w:bCs/>
                <w:sz w:val="22"/>
              </w:rPr>
              <w:t>Kandidaten / Kandidatinnen.</w:t>
            </w:r>
          </w:p>
        </w:tc>
        <w:tc>
          <w:tcPr>
            <w:tcW w:w="1276"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 8 Abs. 6 WO-PGR</w:t>
            </w:r>
          </w:p>
        </w:tc>
        <w:tc>
          <w:tcPr>
            <w:tcW w:w="709" w:type="dxa"/>
            <w:tcBorders>
              <w:top w:val="single" w:sz="4" w:space="0" w:color="auto"/>
              <w:bottom w:val="single" w:sz="4" w:space="0" w:color="auto"/>
            </w:tcBorders>
            <w:shd w:val="clear" w:color="auto" w:fill="auto"/>
          </w:tcPr>
          <w:p>
            <w:pPr>
              <w:rPr>
                <w:rFonts w:ascii="Arial" w:hAnsi="Arial"/>
                <w:bCs/>
                <w:i/>
                <w:sz w:val="22"/>
              </w:rPr>
            </w:pPr>
            <w:r>
              <w:rPr>
                <w:rFonts w:ascii="Arial" w:hAnsi="Arial"/>
                <w:bCs/>
                <w:sz w:val="22"/>
              </w:rPr>
              <w:t>11</w:t>
            </w:r>
          </w:p>
        </w:tc>
        <w:tc>
          <w:tcPr>
            <w:tcW w:w="1134"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spätestens 07. Feb. 2022</w:t>
            </w:r>
          </w:p>
        </w:tc>
        <w:tc>
          <w:tcPr>
            <w:tcW w:w="3544" w:type="dxa"/>
            <w:tcBorders>
              <w:top w:val="single" w:sz="4" w:space="0" w:color="auto"/>
              <w:bottom w:val="single" w:sz="4" w:space="0" w:color="auto"/>
            </w:tcBorders>
            <w:shd w:val="clear" w:color="auto" w:fill="auto"/>
          </w:tcPr>
          <w:p>
            <w:pPr>
              <w:ind w:left="-6"/>
              <w:rPr>
                <w:rFonts w:ascii="Arial" w:hAnsi="Arial"/>
                <w:b/>
                <w:sz w:val="22"/>
              </w:rPr>
            </w:pPr>
            <w:r>
              <w:rPr>
                <w:rFonts w:ascii="Arial" w:hAnsi="Arial" w:cs="Arial"/>
                <w:b/>
                <w:bCs/>
                <w:sz w:val="22"/>
                <w:szCs w:val="22"/>
              </w:rPr>
              <w:t xml:space="preserve">Eingabe </w:t>
            </w:r>
            <w:r>
              <w:rPr>
                <w:rFonts w:ascii="Arial" w:hAnsi="Arial"/>
                <w:b/>
                <w:sz w:val="22"/>
              </w:rPr>
              <w:t xml:space="preserve">der endgültigen Liste der </w:t>
            </w:r>
            <w:r>
              <w:rPr>
                <w:rFonts w:ascii="Arial" w:hAnsi="Arial"/>
                <w:b/>
                <w:bCs/>
                <w:sz w:val="22"/>
              </w:rPr>
              <w:t>Kandidaten / Kandidatinnen</w:t>
            </w:r>
            <w:r>
              <w:rPr>
                <w:rFonts w:ascii="Arial" w:hAnsi="Arial" w:cs="Arial"/>
                <w:b/>
                <w:bCs/>
                <w:sz w:val="22"/>
                <w:szCs w:val="22"/>
              </w:rPr>
              <w:t xml:space="preserve"> in das Online-Wahlportal, wenn eine Online-Wahl durchgeführt </w:t>
            </w:r>
            <w:r>
              <w:rPr>
                <w:rFonts w:ascii="Arial" w:hAnsi="Arial"/>
                <w:b/>
                <w:bCs/>
                <w:sz w:val="22"/>
              </w:rPr>
              <w:t>wird.</w:t>
            </w:r>
          </w:p>
        </w:tc>
        <w:tc>
          <w:tcPr>
            <w:tcW w:w="1276" w:type="dxa"/>
            <w:tcBorders>
              <w:top w:val="single" w:sz="4" w:space="0" w:color="auto"/>
              <w:bottom w:val="single" w:sz="4" w:space="0" w:color="auto"/>
            </w:tcBorders>
            <w:shd w:val="clear" w:color="auto" w:fill="auto"/>
          </w:tcPr>
          <w:p>
            <w:pPr>
              <w:rPr>
                <w:rFonts w:ascii="Arial" w:hAnsi="Arial"/>
                <w:bCs/>
                <w:sz w:val="22"/>
              </w:rPr>
            </w:pPr>
            <w:r>
              <w:rPr>
                <w:rFonts w:ascii="Arial" w:hAnsi="Arial"/>
                <w:sz w:val="22"/>
              </w:rPr>
              <w:t>§ 8 Abs. 4 bis 6 WO-PGR</w:t>
            </w:r>
          </w:p>
        </w:tc>
        <w:tc>
          <w:tcPr>
            <w:tcW w:w="709" w:type="dxa"/>
            <w:tcBorders>
              <w:top w:val="single" w:sz="4" w:space="0" w:color="auto"/>
              <w:bottom w:val="single" w:sz="4" w:space="0" w:color="auto"/>
            </w:tcBorders>
            <w:shd w:val="clear" w:color="auto" w:fill="auto"/>
          </w:tcPr>
          <w:p>
            <w:pPr>
              <w:rPr>
                <w:rFonts w:ascii="Arial" w:hAnsi="Arial"/>
                <w:b/>
                <w:sz w:val="22"/>
              </w:rPr>
            </w:pPr>
          </w:p>
        </w:tc>
        <w:tc>
          <w:tcPr>
            <w:tcW w:w="1134"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r>
              <w:rPr>
                <w:rFonts w:ascii="Arial" w:hAnsi="Arial"/>
                <w:sz w:val="22"/>
              </w:rPr>
              <w:t>Ggf. jemanden für die notwendigen Eingaben in das Online-Wahlportal beauftragen bzw. mit Pfarrbüro klären.</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lastRenderedPageBreak/>
              <w:t>07. bis 28. Feb. 2022</w:t>
            </w:r>
          </w:p>
        </w:tc>
        <w:tc>
          <w:tcPr>
            <w:tcW w:w="3544" w:type="dxa"/>
            <w:tcBorders>
              <w:top w:val="single" w:sz="4" w:space="0" w:color="auto"/>
              <w:bottom w:val="single" w:sz="4" w:space="0" w:color="auto"/>
            </w:tcBorders>
            <w:shd w:val="clear" w:color="auto" w:fill="auto"/>
          </w:tcPr>
          <w:p>
            <w:pPr>
              <w:ind w:left="-6"/>
              <w:rPr>
                <w:rFonts w:ascii="Arial" w:hAnsi="Arial" w:cs="Arial"/>
                <w:bCs/>
                <w:sz w:val="22"/>
                <w:szCs w:val="22"/>
              </w:rPr>
            </w:pPr>
            <w:r>
              <w:rPr>
                <w:rFonts w:ascii="Arial" w:hAnsi="Arial" w:cs="Arial"/>
                <w:bCs/>
                <w:sz w:val="22"/>
                <w:szCs w:val="22"/>
              </w:rPr>
              <w:t>Vorbereitung der Briefwahlunterlagen.</w:t>
            </w:r>
          </w:p>
        </w:tc>
        <w:tc>
          <w:tcPr>
            <w:tcW w:w="1276" w:type="dxa"/>
            <w:tcBorders>
              <w:top w:val="single" w:sz="4" w:space="0" w:color="auto"/>
              <w:bottom w:val="single" w:sz="4" w:space="0" w:color="auto"/>
            </w:tcBorders>
            <w:shd w:val="clear" w:color="auto" w:fill="auto"/>
          </w:tcPr>
          <w:p>
            <w:pPr>
              <w:rPr>
                <w:rFonts w:ascii="Arial" w:hAnsi="Arial"/>
                <w:bCs/>
                <w:sz w:val="22"/>
              </w:rPr>
            </w:pPr>
          </w:p>
        </w:tc>
        <w:tc>
          <w:tcPr>
            <w:tcW w:w="709"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 xml:space="preserve">08,09 10,12 </w:t>
            </w:r>
          </w:p>
        </w:tc>
        <w:tc>
          <w:tcPr>
            <w:tcW w:w="1134" w:type="dxa"/>
            <w:tcBorders>
              <w:top w:val="single" w:sz="4" w:space="0" w:color="auto"/>
              <w:bottom w:val="single" w:sz="4" w:space="0" w:color="auto"/>
            </w:tcBorders>
            <w:shd w:val="clear" w:color="auto" w:fill="auto"/>
          </w:tcPr>
          <w:p>
            <w:pPr>
              <w:rPr>
                <w:rFonts w:ascii="Arial" w:hAnsi="Arial"/>
                <w:bCs/>
                <w:sz w:val="22"/>
              </w:rPr>
            </w:pPr>
          </w:p>
        </w:tc>
        <w:tc>
          <w:tcPr>
            <w:tcW w:w="5103" w:type="dxa"/>
            <w:tcBorders>
              <w:top w:val="single" w:sz="4" w:space="0" w:color="auto"/>
              <w:bottom w:val="single" w:sz="4" w:space="0" w:color="auto"/>
              <w:right w:val="single" w:sz="36" w:space="0" w:color="auto"/>
            </w:tcBorders>
            <w:shd w:val="clear" w:color="auto" w:fill="auto"/>
          </w:tcPr>
          <w:p>
            <w:pPr>
              <w:rPr>
                <w:rFonts w:ascii="Arial" w:hAnsi="Arial"/>
                <w:bCs/>
                <w:sz w:val="22"/>
              </w:rPr>
            </w:pPr>
            <w:r>
              <w:rPr>
                <w:rFonts w:ascii="Arial" w:hAnsi="Arial" w:cs="Arial"/>
                <w:bCs/>
                <w:sz w:val="22"/>
                <w:szCs w:val="22"/>
              </w:rPr>
              <w:t>Rücklaufadresse auf Wahlbriefumschlag schreiben, Kandidaten*innen in Stimmzettel eintragen.</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20. Feb. 2022</w:t>
            </w:r>
          </w:p>
        </w:tc>
        <w:tc>
          <w:tcPr>
            <w:tcW w:w="3544" w:type="dxa"/>
            <w:tcBorders>
              <w:top w:val="single" w:sz="4" w:space="0" w:color="auto"/>
              <w:bottom w:val="single" w:sz="4" w:space="0" w:color="auto"/>
            </w:tcBorders>
            <w:shd w:val="clear" w:color="auto" w:fill="auto"/>
          </w:tcPr>
          <w:p>
            <w:pPr>
              <w:ind w:left="-6"/>
              <w:rPr>
                <w:rFonts w:ascii="Arial" w:hAnsi="Arial"/>
                <w:b/>
                <w:sz w:val="22"/>
              </w:rPr>
            </w:pPr>
            <w:r>
              <w:rPr>
                <w:rFonts w:ascii="Arial" w:hAnsi="Arial"/>
                <w:b/>
                <w:sz w:val="22"/>
              </w:rPr>
              <w:t>Entscheidung über die Zuerkennung des aktiven Wahlrechts von Personen, die in der Pfarrgemeinde nicht ihren Hauptwohnsitz haben.</w:t>
            </w:r>
          </w:p>
          <w:p>
            <w:pPr>
              <w:ind w:left="-6"/>
              <w:rPr>
                <w:rFonts w:ascii="Arial" w:hAnsi="Arial"/>
                <w:b/>
                <w:sz w:val="22"/>
              </w:rPr>
            </w:pPr>
            <w:r>
              <w:rPr>
                <w:rFonts w:ascii="Arial" w:hAnsi="Arial"/>
                <w:b/>
                <w:sz w:val="22"/>
              </w:rPr>
              <w:t>Die hinzukommenden Wahlberechtigen in das ergänzende Wählerverzeichnis aufnehmen.</w:t>
            </w:r>
          </w:p>
        </w:tc>
        <w:tc>
          <w:tcPr>
            <w:tcW w:w="1276"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 3 Abs. 4 u. § 7 Abs. 3 WO-PGR</w:t>
            </w:r>
          </w:p>
          <w:p>
            <w:pPr>
              <w:rPr>
                <w:rFonts w:ascii="Arial" w:hAnsi="Arial"/>
                <w:b/>
                <w:sz w:val="22"/>
              </w:rPr>
            </w:pPr>
          </w:p>
        </w:tc>
        <w:tc>
          <w:tcPr>
            <w:tcW w:w="709"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04</w:t>
            </w:r>
          </w:p>
          <w:p>
            <w:pPr>
              <w:rPr>
                <w:rFonts w:ascii="Arial" w:hAnsi="Arial"/>
                <w:bCs/>
                <w:sz w:val="22"/>
              </w:rPr>
            </w:pPr>
          </w:p>
          <w:p>
            <w:pPr>
              <w:rPr>
                <w:rFonts w:ascii="Arial" w:hAnsi="Arial"/>
                <w:bCs/>
                <w:sz w:val="22"/>
              </w:rPr>
            </w:pPr>
          </w:p>
          <w:p>
            <w:pPr>
              <w:rPr>
                <w:rFonts w:ascii="Arial" w:hAnsi="Arial"/>
                <w:bCs/>
                <w:sz w:val="22"/>
              </w:rPr>
            </w:pPr>
          </w:p>
          <w:p>
            <w:pPr>
              <w:rPr>
                <w:rFonts w:ascii="Arial" w:hAnsi="Arial"/>
                <w:bCs/>
                <w:sz w:val="22"/>
              </w:rPr>
            </w:pPr>
          </w:p>
          <w:p>
            <w:pPr>
              <w:rPr>
                <w:rFonts w:ascii="Arial" w:hAnsi="Arial"/>
                <w:bCs/>
                <w:sz w:val="22"/>
              </w:rPr>
            </w:pPr>
            <w:r>
              <w:rPr>
                <w:rFonts w:ascii="Arial" w:hAnsi="Arial"/>
                <w:bCs/>
                <w:sz w:val="22"/>
              </w:rPr>
              <w:t>13</w:t>
            </w:r>
          </w:p>
        </w:tc>
        <w:tc>
          <w:tcPr>
            <w:tcW w:w="1134"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r>
              <w:rPr>
                <w:rFonts w:ascii="Arial" w:hAnsi="Arial"/>
                <w:sz w:val="22"/>
              </w:rPr>
              <w:t>Hinzukommende Wahlberechtigte können aus technischen Gründen nicht mehr in die Online-Wahl einbezogen werden. Sie können ihr Wahlrecht durch Stimmabgabe im Wahllokal oder in Form der Briefwahl ausüben.</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spätestens 27. Feb. 2022</w:t>
            </w:r>
          </w:p>
        </w:tc>
        <w:tc>
          <w:tcPr>
            <w:tcW w:w="3544" w:type="dxa"/>
            <w:tcBorders>
              <w:top w:val="single" w:sz="4" w:space="0" w:color="auto"/>
              <w:bottom w:val="single" w:sz="4" w:space="0" w:color="auto"/>
            </w:tcBorders>
            <w:shd w:val="clear" w:color="auto" w:fill="auto"/>
          </w:tcPr>
          <w:p>
            <w:pPr>
              <w:ind w:left="-6"/>
              <w:rPr>
                <w:rFonts w:ascii="Arial" w:hAnsi="Arial"/>
                <w:b/>
                <w:sz w:val="22"/>
              </w:rPr>
            </w:pPr>
            <w:r>
              <w:rPr>
                <w:rFonts w:ascii="Arial" w:hAnsi="Arial"/>
                <w:b/>
                <w:sz w:val="22"/>
              </w:rPr>
              <w:t>Streichung der Wahlberechtigten, die dies beantragt haben, aus dem Wählerverzeichnis.</w:t>
            </w:r>
          </w:p>
          <w:p>
            <w:pPr>
              <w:ind w:left="-6"/>
              <w:rPr>
                <w:rFonts w:ascii="Arial" w:hAnsi="Arial"/>
                <w:b/>
                <w:sz w:val="22"/>
              </w:rPr>
            </w:pPr>
            <w:r>
              <w:rPr>
                <w:rFonts w:ascii="Arial" w:hAnsi="Arial"/>
                <w:b/>
                <w:sz w:val="22"/>
              </w:rPr>
              <w:t>Bei Online-Wahl Meldung der gestrichenen Wahlberechtigten mit Namen, Adresse u. Geburtsdatum an die Geschäftsstelle des Diözesanrates.</w:t>
            </w:r>
          </w:p>
        </w:tc>
        <w:tc>
          <w:tcPr>
            <w:tcW w:w="1276"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 3 Abs. 4 WO-PGR</w:t>
            </w:r>
          </w:p>
        </w:tc>
        <w:tc>
          <w:tcPr>
            <w:tcW w:w="709"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E-Mail</w:t>
            </w:r>
          </w:p>
        </w:tc>
        <w:tc>
          <w:tcPr>
            <w:tcW w:w="1134" w:type="dxa"/>
            <w:tcBorders>
              <w:top w:val="single" w:sz="4" w:space="0" w:color="auto"/>
              <w:bottom w:val="single" w:sz="4" w:space="0" w:color="auto"/>
            </w:tcBorders>
            <w:shd w:val="clear" w:color="auto" w:fill="auto"/>
          </w:tcPr>
          <w:p>
            <w:pPr>
              <w:rPr>
                <w:rFonts w:ascii="Arial" w:hAnsi="Arial"/>
                <w:bCs/>
                <w:sz w:val="22"/>
              </w:rPr>
            </w:pPr>
            <w:r>
              <w:rPr>
                <w:rFonts w:ascii="Arial" w:hAnsi="Arial"/>
                <w:bCs/>
                <w:sz w:val="22"/>
              </w:rPr>
              <w:t>WA</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sz w:val="22"/>
              </w:rPr>
            </w:pPr>
            <w:r>
              <w:rPr>
                <w:rFonts w:ascii="Arial" w:hAnsi="Arial"/>
                <w:sz w:val="22"/>
              </w:rPr>
              <w:t>Die aus dem Wählerverzeichnis gestrichenen Wahlberechtigten erhalten aus technischen Gründen noch eine Wahlbenachrichtigungskarte.</w:t>
            </w:r>
          </w:p>
          <w:p>
            <w:pPr>
              <w:rPr>
                <w:rFonts w:ascii="Arial" w:hAnsi="Arial"/>
                <w:sz w:val="22"/>
              </w:rPr>
            </w:pPr>
            <w:r>
              <w:rPr>
                <w:rFonts w:ascii="Arial" w:hAnsi="Arial"/>
                <w:sz w:val="22"/>
              </w:rPr>
              <w:t>Wenn eine Online-Wahl durchgeführt wird, wird jedoch für diese Personen der Zugang zum Online-Wahlportal vor dem Beginn des Abstimmungszeitraumes gelöscht, wenn die Meldung an die Geschäftsstelle des Diözesanrates erfolgt ist.</w:t>
            </w: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spätestens 27. Feb. 2022</w:t>
            </w:r>
          </w:p>
        </w:tc>
        <w:tc>
          <w:tcPr>
            <w:tcW w:w="3544" w:type="dxa"/>
            <w:tcBorders>
              <w:top w:val="single" w:sz="4" w:space="0" w:color="auto"/>
              <w:bottom w:val="single" w:sz="4" w:space="0" w:color="auto"/>
            </w:tcBorders>
            <w:shd w:val="clear" w:color="auto" w:fill="auto"/>
          </w:tcPr>
          <w:p>
            <w:pPr>
              <w:spacing w:before="40"/>
              <w:rPr>
                <w:rFonts w:ascii="Arial" w:hAnsi="Arial"/>
                <w:b/>
                <w:sz w:val="22"/>
              </w:rPr>
            </w:pPr>
            <w:r>
              <w:rPr>
                <w:rFonts w:ascii="Arial" w:hAnsi="Arial"/>
                <w:b/>
                <w:sz w:val="22"/>
              </w:rPr>
              <w:t>Öffentliche Bekanntgabe zur PGR-Wahl mit Bekanntgabe</w:t>
            </w:r>
          </w:p>
          <w:p>
            <w:pPr>
              <w:pStyle w:val="Listenabsatz"/>
              <w:numPr>
                <w:ilvl w:val="0"/>
                <w:numId w:val="14"/>
              </w:numPr>
              <w:ind w:left="357" w:hanging="357"/>
              <w:rPr>
                <w:rFonts w:ascii="Arial" w:hAnsi="Arial"/>
                <w:b/>
                <w:sz w:val="22"/>
              </w:rPr>
            </w:pPr>
            <w:r>
              <w:rPr>
                <w:rFonts w:ascii="Arial" w:hAnsi="Arial"/>
                <w:b/>
                <w:sz w:val="22"/>
              </w:rPr>
              <w:t>des Termins,</w:t>
            </w:r>
          </w:p>
          <w:p>
            <w:pPr>
              <w:pStyle w:val="Listenabsatz"/>
              <w:numPr>
                <w:ilvl w:val="0"/>
                <w:numId w:val="14"/>
              </w:numPr>
              <w:ind w:left="357" w:hanging="357"/>
              <w:rPr>
                <w:rFonts w:ascii="Arial" w:hAnsi="Arial"/>
                <w:b/>
                <w:sz w:val="22"/>
              </w:rPr>
            </w:pPr>
            <w:r>
              <w:rPr>
                <w:rFonts w:ascii="Arial" w:hAnsi="Arial"/>
                <w:b/>
                <w:sz w:val="22"/>
              </w:rPr>
              <w:t>des Wahlverfahrens einschließlich der Möglichkeit der Briefwahl,</w:t>
            </w:r>
          </w:p>
          <w:p>
            <w:pPr>
              <w:pStyle w:val="Listenabsatz"/>
              <w:numPr>
                <w:ilvl w:val="0"/>
                <w:numId w:val="14"/>
              </w:numPr>
              <w:ind w:left="357" w:hanging="357"/>
              <w:rPr>
                <w:rFonts w:ascii="Arial" w:hAnsi="Arial"/>
                <w:b/>
                <w:sz w:val="22"/>
              </w:rPr>
            </w:pPr>
            <w:r>
              <w:rPr>
                <w:rFonts w:ascii="Arial" w:hAnsi="Arial"/>
                <w:b/>
                <w:sz w:val="22"/>
              </w:rPr>
              <w:t>der Zustellung personalisierter Wahlbenachrichtigungen,</w:t>
            </w:r>
          </w:p>
          <w:p>
            <w:pPr>
              <w:pStyle w:val="Listenabsatz"/>
              <w:numPr>
                <w:ilvl w:val="0"/>
                <w:numId w:val="14"/>
              </w:numPr>
              <w:ind w:left="357" w:hanging="357"/>
              <w:rPr>
                <w:rFonts w:ascii="Arial" w:hAnsi="Arial"/>
                <w:b/>
                <w:sz w:val="22"/>
              </w:rPr>
            </w:pPr>
            <w:r>
              <w:rPr>
                <w:rFonts w:ascii="Arial" w:hAnsi="Arial"/>
                <w:b/>
                <w:sz w:val="22"/>
              </w:rPr>
              <w:t>des / der Wahllokale einschließlich des jeweiligen Abstimmungszeitraumes,</w:t>
            </w:r>
          </w:p>
          <w:p>
            <w:pPr>
              <w:pStyle w:val="Listenabsatz"/>
              <w:numPr>
                <w:ilvl w:val="0"/>
                <w:numId w:val="14"/>
              </w:numPr>
              <w:ind w:left="357" w:hanging="357"/>
              <w:rPr>
                <w:rFonts w:ascii="Arial" w:hAnsi="Arial"/>
                <w:b/>
                <w:sz w:val="22"/>
              </w:rPr>
            </w:pPr>
            <w:r>
              <w:rPr>
                <w:rFonts w:ascii="Arial" w:hAnsi="Arial"/>
                <w:b/>
                <w:sz w:val="22"/>
              </w:rPr>
              <w:t>bei Online-Wahl des diözesanweit festgelegten Abstimmungszeitraumes,</w:t>
            </w:r>
          </w:p>
          <w:p>
            <w:pPr>
              <w:pStyle w:val="Listenabsatz"/>
              <w:numPr>
                <w:ilvl w:val="0"/>
                <w:numId w:val="14"/>
              </w:numPr>
              <w:ind w:left="357" w:hanging="357"/>
              <w:rPr>
                <w:rFonts w:ascii="Arial" w:hAnsi="Arial"/>
                <w:b/>
                <w:sz w:val="22"/>
              </w:rPr>
            </w:pPr>
            <w:r>
              <w:rPr>
                <w:rFonts w:ascii="Arial" w:hAnsi="Arial"/>
                <w:b/>
                <w:sz w:val="22"/>
              </w:rPr>
              <w:t>der Abgabefrist und der Abgabeadresse für Wahlbriefe,</w:t>
            </w:r>
          </w:p>
          <w:p>
            <w:pPr>
              <w:pStyle w:val="Listenabsatz"/>
              <w:numPr>
                <w:ilvl w:val="0"/>
                <w:numId w:val="14"/>
              </w:numPr>
              <w:ind w:left="357" w:hanging="357"/>
              <w:rPr>
                <w:rFonts w:ascii="Arial" w:hAnsi="Arial"/>
                <w:b/>
                <w:sz w:val="22"/>
              </w:rPr>
            </w:pPr>
            <w:r>
              <w:rPr>
                <w:rFonts w:ascii="Arial" w:hAnsi="Arial"/>
                <w:b/>
                <w:sz w:val="22"/>
              </w:rPr>
              <w:t>der endgültigen Liste der Kandidaten / Kandidatinnen.</w:t>
            </w:r>
          </w:p>
        </w:tc>
        <w:tc>
          <w:tcPr>
            <w:tcW w:w="1276"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 7 Abs. 6, 9 u. 10 sowie § 8 Abs. 7 WO-PGR</w:t>
            </w:r>
          </w:p>
        </w:tc>
        <w:tc>
          <w:tcPr>
            <w:tcW w:w="709" w:type="dxa"/>
            <w:tcBorders>
              <w:top w:val="single" w:sz="4" w:space="0" w:color="auto"/>
              <w:bottom w:val="single" w:sz="4" w:space="0" w:color="auto"/>
            </w:tcBorders>
            <w:shd w:val="clear" w:color="auto" w:fill="auto"/>
          </w:tcPr>
          <w:p>
            <w:pPr>
              <w:rPr>
                <w:rFonts w:ascii="Arial" w:hAnsi="Arial"/>
                <w:b/>
                <w:sz w:val="22"/>
              </w:rPr>
            </w:pPr>
          </w:p>
          <w:p>
            <w:pPr>
              <w:rPr>
                <w:rFonts w:ascii="Arial" w:hAnsi="Arial"/>
                <w:b/>
                <w:sz w:val="22"/>
              </w:rPr>
            </w:pPr>
          </w:p>
          <w:p>
            <w:pPr>
              <w:spacing w:before="40"/>
              <w:rPr>
                <w:rFonts w:ascii="Arial" w:hAnsi="Arial"/>
                <w:b/>
                <w:sz w:val="22"/>
              </w:rPr>
            </w:pPr>
            <w:r>
              <w:rPr>
                <w:rFonts w:ascii="Arial" w:hAnsi="Arial"/>
                <w:b/>
                <w:sz w:val="22"/>
              </w:rPr>
              <w:t>02</w:t>
            </w:r>
          </w:p>
          <w:p>
            <w:pPr>
              <w:spacing w:before="60"/>
              <w:rPr>
                <w:rFonts w:ascii="Arial" w:hAnsi="Arial"/>
                <w:b/>
                <w:sz w:val="22"/>
              </w:rPr>
            </w:pPr>
            <w:r>
              <w:rPr>
                <w:rFonts w:ascii="Arial" w:hAnsi="Arial"/>
                <w:b/>
                <w:sz w:val="22"/>
              </w:rPr>
              <w:t>02</w:t>
            </w:r>
          </w:p>
          <w:p>
            <w:pPr>
              <w:rPr>
                <w:rFonts w:ascii="Arial" w:hAnsi="Arial"/>
                <w:b/>
                <w:sz w:val="22"/>
              </w:rPr>
            </w:pPr>
            <w:r>
              <w:rPr>
                <w:rFonts w:ascii="Arial" w:hAnsi="Arial"/>
                <w:b/>
                <w:sz w:val="22"/>
              </w:rPr>
              <w:t>03</w:t>
            </w:r>
          </w:p>
          <w:p>
            <w:pPr>
              <w:rPr>
                <w:rFonts w:ascii="Arial" w:hAnsi="Arial"/>
                <w:b/>
                <w:sz w:val="22"/>
              </w:rPr>
            </w:pPr>
          </w:p>
          <w:p>
            <w:pPr>
              <w:spacing w:before="40"/>
              <w:rPr>
                <w:rFonts w:ascii="Arial" w:hAnsi="Arial"/>
                <w:b/>
                <w:sz w:val="22"/>
              </w:rPr>
            </w:pPr>
            <w:r>
              <w:rPr>
                <w:rFonts w:ascii="Arial" w:hAnsi="Arial"/>
                <w:b/>
                <w:sz w:val="22"/>
              </w:rPr>
              <w:t>02</w:t>
            </w:r>
          </w:p>
          <w:p>
            <w:pPr>
              <w:rPr>
                <w:rFonts w:ascii="Arial" w:hAnsi="Arial"/>
                <w:b/>
                <w:sz w:val="22"/>
              </w:rPr>
            </w:pPr>
          </w:p>
          <w:p>
            <w:pPr>
              <w:rPr>
                <w:rFonts w:ascii="Arial" w:hAnsi="Arial"/>
                <w:b/>
                <w:sz w:val="22"/>
              </w:rPr>
            </w:pPr>
            <w:r>
              <w:rPr>
                <w:rFonts w:ascii="Arial" w:hAnsi="Arial"/>
                <w:b/>
                <w:sz w:val="22"/>
              </w:rPr>
              <w:t>02</w:t>
            </w:r>
          </w:p>
          <w:p>
            <w:pPr>
              <w:rPr>
                <w:rFonts w:ascii="Arial" w:hAnsi="Arial"/>
                <w:b/>
                <w:sz w:val="22"/>
              </w:rPr>
            </w:pPr>
          </w:p>
          <w:p>
            <w:pPr>
              <w:rPr>
                <w:rFonts w:ascii="Arial" w:hAnsi="Arial"/>
                <w:b/>
                <w:sz w:val="22"/>
              </w:rPr>
            </w:pPr>
          </w:p>
          <w:p>
            <w:pPr>
              <w:rPr>
                <w:rFonts w:ascii="Arial" w:hAnsi="Arial"/>
                <w:b/>
                <w:sz w:val="22"/>
              </w:rPr>
            </w:pPr>
            <w:r>
              <w:rPr>
                <w:rFonts w:ascii="Arial" w:hAnsi="Arial"/>
                <w:b/>
                <w:sz w:val="22"/>
              </w:rPr>
              <w:t>02</w:t>
            </w:r>
          </w:p>
          <w:p>
            <w:pPr>
              <w:rPr>
                <w:rFonts w:ascii="Arial" w:hAnsi="Arial"/>
                <w:b/>
                <w:sz w:val="22"/>
              </w:rPr>
            </w:pPr>
          </w:p>
          <w:p>
            <w:pPr>
              <w:rPr>
                <w:rFonts w:ascii="Arial" w:hAnsi="Arial"/>
                <w:b/>
                <w:sz w:val="22"/>
              </w:rPr>
            </w:pPr>
          </w:p>
          <w:p>
            <w:pPr>
              <w:rPr>
                <w:rFonts w:ascii="Arial" w:hAnsi="Arial"/>
                <w:b/>
                <w:sz w:val="22"/>
              </w:rPr>
            </w:pPr>
            <w:r>
              <w:rPr>
                <w:rFonts w:ascii="Arial" w:hAnsi="Arial"/>
                <w:b/>
                <w:sz w:val="22"/>
              </w:rPr>
              <w:t>02</w:t>
            </w:r>
          </w:p>
          <w:p>
            <w:pPr>
              <w:rPr>
                <w:rFonts w:ascii="Arial" w:hAnsi="Arial"/>
                <w:b/>
                <w:sz w:val="22"/>
              </w:rPr>
            </w:pPr>
          </w:p>
          <w:p>
            <w:pPr>
              <w:rPr>
                <w:rFonts w:ascii="Arial" w:hAnsi="Arial"/>
                <w:b/>
                <w:sz w:val="22"/>
              </w:rPr>
            </w:pPr>
            <w:r>
              <w:rPr>
                <w:rFonts w:ascii="Arial" w:hAnsi="Arial"/>
                <w:b/>
                <w:sz w:val="22"/>
              </w:rPr>
              <w:t>11</w:t>
            </w:r>
          </w:p>
          <w:p>
            <w:pPr>
              <w:rPr>
                <w:rFonts w:ascii="Arial" w:hAnsi="Arial"/>
                <w:b/>
                <w:sz w:val="22"/>
              </w:rPr>
            </w:pPr>
          </w:p>
        </w:tc>
        <w:tc>
          <w:tcPr>
            <w:tcW w:w="1134"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Wahlausschuss</w:t>
            </w:r>
          </w:p>
        </w:tc>
        <w:tc>
          <w:tcPr>
            <w:tcW w:w="5103" w:type="dxa"/>
            <w:tcBorders>
              <w:top w:val="single" w:sz="4" w:space="0" w:color="auto"/>
              <w:bottom w:val="single" w:sz="4" w:space="0" w:color="auto"/>
              <w:right w:val="single" w:sz="36" w:space="0" w:color="auto"/>
            </w:tcBorders>
            <w:shd w:val="clear" w:color="auto" w:fill="auto"/>
          </w:tcPr>
          <w:p>
            <w:pPr>
              <w:rPr>
                <w:rFonts w:ascii="Arial" w:hAnsi="Arial"/>
                <w:b/>
                <w:sz w:val="22"/>
              </w:rPr>
            </w:pPr>
            <w:r>
              <w:rPr>
                <w:rFonts w:ascii="Arial" w:hAnsi="Arial"/>
                <w:b/>
                <w:iCs/>
                <w:sz w:val="22"/>
              </w:rPr>
              <w:t xml:space="preserve">Pflicht </w:t>
            </w:r>
            <w:r>
              <w:rPr>
                <w:rFonts w:ascii="Arial" w:hAnsi="Arial"/>
                <w:b/>
                <w:sz w:val="22"/>
              </w:rPr>
              <w:t>nach § 8 Abs. 7 WO-PGR:</w:t>
            </w:r>
          </w:p>
          <w:p>
            <w:pPr>
              <w:pStyle w:val="Listenabsatz"/>
              <w:numPr>
                <w:ilvl w:val="0"/>
                <w:numId w:val="14"/>
              </w:numPr>
              <w:ind w:left="357" w:hanging="357"/>
              <w:rPr>
                <w:rFonts w:ascii="Arial" w:hAnsi="Arial"/>
                <w:b/>
                <w:sz w:val="22"/>
              </w:rPr>
            </w:pPr>
            <w:r>
              <w:rPr>
                <w:rFonts w:ascii="Arial" w:hAnsi="Arial"/>
                <w:b/>
                <w:sz w:val="22"/>
              </w:rPr>
              <w:t>Bekanntgabe in den Gottesdiensten und auf der Homepage der Pfarrei und</w:t>
            </w:r>
          </w:p>
          <w:p>
            <w:pPr>
              <w:pStyle w:val="Listenabsatz"/>
              <w:numPr>
                <w:ilvl w:val="0"/>
                <w:numId w:val="14"/>
              </w:numPr>
              <w:ind w:left="357" w:hanging="357"/>
              <w:rPr>
                <w:rFonts w:ascii="Arial" w:hAnsi="Arial"/>
                <w:b/>
                <w:sz w:val="22"/>
              </w:rPr>
            </w:pPr>
            <w:r>
              <w:rPr>
                <w:rFonts w:ascii="Arial" w:hAnsi="Arial"/>
                <w:b/>
                <w:sz w:val="22"/>
              </w:rPr>
              <w:t>Veröffentlichung im Pfarrbrief oder Gottesdienstanzeiger und / oder durch Aushang.</w:t>
            </w:r>
          </w:p>
          <w:p>
            <w:pPr>
              <w:rPr>
                <w:rFonts w:ascii="Arial" w:hAnsi="Arial"/>
                <w:bCs/>
                <w:sz w:val="22"/>
              </w:rPr>
            </w:pPr>
            <w:r>
              <w:rPr>
                <w:rFonts w:ascii="Arial" w:hAnsi="Arial"/>
                <w:bCs/>
                <w:sz w:val="22"/>
              </w:rPr>
              <w:t>Wahlberechtigte, die keine personalisierte Wahlbenachrichtigung erhalten (z. B. Neuzugezogene, Personen, denen das aktive Wahlrecht gem. § 3 Abs. 4 u. § 7 Abs. 3 WO-PGR zuerkannt wurde), oder die ihre personalisierte Wahlbenachrichtigung verlieren, können ihr Wahlrecht (nur) durch Stimmabgabe im Wahllokal oder in Form der Briefwahl ausüben.</w:t>
            </w:r>
          </w:p>
          <w:p>
            <w:pPr>
              <w:rPr>
                <w:rFonts w:ascii="Arial" w:hAnsi="Arial"/>
                <w:bCs/>
                <w:sz w:val="22"/>
              </w:rPr>
            </w:pPr>
          </w:p>
        </w:tc>
        <w:tc>
          <w:tcPr>
            <w:tcW w:w="2409" w:type="dxa"/>
            <w:tcBorders>
              <w:top w:val="single" w:sz="4" w:space="0" w:color="auto"/>
              <w:left w:val="nil"/>
              <w:bottom w:val="single" w:sz="4" w:space="0" w:color="auto"/>
            </w:tcBorders>
            <w:shd w:val="clear" w:color="auto" w:fill="auto"/>
          </w:tcPr>
          <w:p>
            <w:pPr>
              <w:rPr>
                <w:rFonts w:ascii="Arial" w:hAnsi="Arial"/>
                <w:sz w:val="22"/>
              </w:rPr>
            </w:pPr>
          </w:p>
        </w:tc>
      </w:tr>
      <w:tr>
        <w:trPr>
          <w:cantSplit/>
        </w:trPr>
        <w:tc>
          <w:tcPr>
            <w:tcW w:w="1203" w:type="dxa"/>
            <w:tcBorders>
              <w:top w:val="nil"/>
            </w:tcBorders>
            <w:shd w:val="clear" w:color="auto" w:fill="auto"/>
          </w:tcPr>
          <w:p>
            <w:pPr>
              <w:rPr>
                <w:rFonts w:ascii="Arial" w:hAnsi="Arial"/>
                <w:sz w:val="22"/>
              </w:rPr>
            </w:pPr>
            <w:r>
              <w:rPr>
                <w:rFonts w:ascii="Arial" w:hAnsi="Arial"/>
                <w:sz w:val="22"/>
              </w:rPr>
              <w:lastRenderedPageBreak/>
              <w:t>ab Mitte Feb. bis spätestens 01. März 2022</w:t>
            </w:r>
          </w:p>
        </w:tc>
        <w:tc>
          <w:tcPr>
            <w:tcW w:w="3544" w:type="dxa"/>
            <w:shd w:val="clear" w:color="auto" w:fill="auto"/>
          </w:tcPr>
          <w:p>
            <w:pPr>
              <w:rPr>
                <w:rFonts w:ascii="Arial" w:hAnsi="Arial"/>
                <w:bCs/>
                <w:sz w:val="22"/>
              </w:rPr>
            </w:pPr>
            <w:r>
              <w:rPr>
                <w:rFonts w:ascii="Arial" w:hAnsi="Arial"/>
                <w:bCs/>
                <w:sz w:val="22"/>
              </w:rPr>
              <w:t>Zustellung der personalisierten Wahlbenachrichtigung an die Wahlberechtigen.</w:t>
            </w:r>
          </w:p>
        </w:tc>
        <w:tc>
          <w:tcPr>
            <w:tcW w:w="1276" w:type="dxa"/>
            <w:shd w:val="clear" w:color="auto" w:fill="auto"/>
          </w:tcPr>
          <w:p>
            <w:pPr>
              <w:rPr>
                <w:rFonts w:ascii="Arial" w:hAnsi="Arial"/>
                <w:bCs/>
                <w:sz w:val="22"/>
              </w:rPr>
            </w:pPr>
            <w:r>
              <w:rPr>
                <w:rFonts w:ascii="Arial" w:hAnsi="Arial"/>
                <w:bCs/>
                <w:sz w:val="22"/>
              </w:rPr>
              <w:t>§ 11 Abs. 2 u. 3 WO-PGR</w:t>
            </w:r>
          </w:p>
        </w:tc>
        <w:tc>
          <w:tcPr>
            <w:tcW w:w="709" w:type="dxa"/>
            <w:shd w:val="clear" w:color="auto" w:fill="auto"/>
          </w:tcPr>
          <w:p>
            <w:pPr>
              <w:rPr>
                <w:rFonts w:ascii="Arial" w:hAnsi="Arial"/>
                <w:b/>
                <w:sz w:val="22"/>
              </w:rPr>
            </w:pPr>
          </w:p>
        </w:tc>
        <w:tc>
          <w:tcPr>
            <w:tcW w:w="1134" w:type="dxa"/>
            <w:shd w:val="clear" w:color="auto" w:fill="auto"/>
          </w:tcPr>
          <w:p>
            <w:pPr>
              <w:rPr>
                <w:rFonts w:ascii="Arial" w:hAnsi="Arial"/>
                <w:bCs/>
                <w:sz w:val="22"/>
              </w:rPr>
            </w:pPr>
            <w:r>
              <w:rPr>
                <w:rFonts w:ascii="Arial" w:hAnsi="Arial"/>
                <w:bCs/>
                <w:sz w:val="22"/>
              </w:rPr>
              <w:t xml:space="preserve">Dienstleister Wahlsystem </w:t>
            </w:r>
          </w:p>
        </w:tc>
        <w:tc>
          <w:tcPr>
            <w:tcW w:w="5103" w:type="dxa"/>
            <w:tcBorders>
              <w:right w:val="single" w:sz="36" w:space="0" w:color="auto"/>
            </w:tcBorders>
            <w:shd w:val="clear" w:color="auto" w:fill="auto"/>
          </w:tcPr>
          <w:p>
            <w:pPr>
              <w:rPr>
                <w:rFonts w:ascii="Arial" w:hAnsi="Arial"/>
                <w:sz w:val="22"/>
                <w:highlight w:val="yellow"/>
              </w:rPr>
            </w:pPr>
          </w:p>
        </w:tc>
        <w:tc>
          <w:tcPr>
            <w:tcW w:w="2409" w:type="dxa"/>
            <w:tcBorders>
              <w:left w:val="nil"/>
            </w:tcBorders>
            <w:shd w:val="clear" w:color="auto" w:fill="auto"/>
          </w:tcPr>
          <w:p>
            <w:pPr>
              <w:rPr>
                <w:rFonts w:ascii="Arial" w:hAnsi="Arial"/>
                <w:sz w:val="22"/>
              </w:rPr>
            </w:pPr>
          </w:p>
        </w:tc>
      </w:tr>
      <w:tr>
        <w:trPr>
          <w:cantSplit/>
        </w:trPr>
        <w:tc>
          <w:tcPr>
            <w:tcW w:w="1203" w:type="dxa"/>
            <w:tcBorders>
              <w:bottom w:val="single" w:sz="4" w:space="0" w:color="auto"/>
            </w:tcBorders>
            <w:shd w:val="clear" w:color="auto" w:fill="auto"/>
          </w:tcPr>
          <w:p>
            <w:pPr>
              <w:rPr>
                <w:rFonts w:ascii="Arial" w:hAnsi="Arial"/>
                <w:sz w:val="22"/>
                <w:highlight w:val="green"/>
              </w:rPr>
            </w:pPr>
            <w:r>
              <w:rPr>
                <w:rFonts w:ascii="Arial" w:hAnsi="Arial"/>
                <w:sz w:val="22"/>
              </w:rPr>
              <w:t>ab 27. Feb. 2022</w:t>
            </w:r>
          </w:p>
        </w:tc>
        <w:tc>
          <w:tcPr>
            <w:tcW w:w="3544" w:type="dxa"/>
            <w:shd w:val="clear" w:color="auto" w:fill="auto"/>
          </w:tcPr>
          <w:p>
            <w:pPr>
              <w:rPr>
                <w:rFonts w:ascii="Arial" w:hAnsi="Arial"/>
                <w:sz w:val="22"/>
              </w:rPr>
            </w:pPr>
            <w:r>
              <w:rPr>
                <w:rFonts w:ascii="Arial" w:hAnsi="Arial"/>
                <w:sz w:val="22"/>
              </w:rPr>
              <w:t>Vorstellung der Kandidaten und Kandidatinnen mit ihren Themen, Zielen und Schwerpunkten.</w:t>
            </w:r>
          </w:p>
        </w:tc>
        <w:tc>
          <w:tcPr>
            <w:tcW w:w="1276" w:type="dxa"/>
            <w:shd w:val="clear" w:color="auto" w:fill="auto"/>
          </w:tcPr>
          <w:p>
            <w:pPr>
              <w:rPr>
                <w:rFonts w:ascii="Arial" w:hAnsi="Arial"/>
                <w:sz w:val="22"/>
              </w:rPr>
            </w:pPr>
            <w:r>
              <w:rPr>
                <w:rFonts w:ascii="Arial" w:hAnsi="Arial"/>
                <w:sz w:val="22"/>
              </w:rPr>
              <w:t>§ 1 Abs. 6 WO-PGR</w:t>
            </w:r>
          </w:p>
        </w:tc>
        <w:tc>
          <w:tcPr>
            <w:tcW w:w="709" w:type="dxa"/>
            <w:shd w:val="clear" w:color="auto" w:fill="auto"/>
          </w:tcPr>
          <w:p>
            <w:pPr>
              <w:rPr>
                <w:rFonts w:ascii="Arial" w:hAnsi="Arial"/>
                <w:sz w:val="22"/>
              </w:rPr>
            </w:pPr>
            <w:r>
              <w:rPr>
                <w:rFonts w:ascii="Arial" w:hAnsi="Arial"/>
                <w:sz w:val="22"/>
              </w:rPr>
              <w:t>14</w:t>
            </w:r>
          </w:p>
          <w:p>
            <w:pPr>
              <w:rPr>
                <w:rFonts w:ascii="Arial" w:hAnsi="Arial"/>
                <w:sz w:val="22"/>
              </w:rPr>
            </w:pPr>
          </w:p>
        </w:tc>
        <w:tc>
          <w:tcPr>
            <w:tcW w:w="1134" w:type="dxa"/>
            <w:shd w:val="clear" w:color="auto" w:fill="auto"/>
          </w:tcPr>
          <w:p>
            <w:pPr>
              <w:rPr>
                <w:rFonts w:ascii="Arial" w:hAnsi="Arial"/>
                <w:sz w:val="22"/>
              </w:rPr>
            </w:pPr>
            <w:r>
              <w:rPr>
                <w:rFonts w:ascii="Arial" w:hAnsi="Arial"/>
                <w:sz w:val="22"/>
              </w:rPr>
              <w:t>amtierender Pfarrgemeinderat und Kandidaten*innen</w:t>
            </w:r>
          </w:p>
        </w:tc>
        <w:tc>
          <w:tcPr>
            <w:tcW w:w="5103" w:type="dxa"/>
            <w:tcBorders>
              <w:right w:val="single" w:sz="36" w:space="0" w:color="auto"/>
            </w:tcBorders>
            <w:shd w:val="clear" w:color="auto" w:fill="auto"/>
          </w:tcPr>
          <w:p>
            <w:pPr>
              <w:rPr>
                <w:rFonts w:ascii="Arial" w:hAnsi="Arial"/>
                <w:sz w:val="22"/>
                <w:szCs w:val="22"/>
              </w:rPr>
            </w:pPr>
            <w:r>
              <w:rPr>
                <w:rFonts w:ascii="Arial" w:hAnsi="Arial"/>
                <w:sz w:val="22"/>
                <w:szCs w:val="22"/>
              </w:rPr>
              <w:t>Gottesdienste, Info-Stand vor der Kirche und / oder Frühschoppen nach den Gottesdiensten,</w:t>
            </w:r>
          </w:p>
          <w:p>
            <w:pPr>
              <w:rPr>
                <w:rFonts w:ascii="Arial" w:hAnsi="Arial"/>
                <w:sz w:val="22"/>
                <w:szCs w:val="22"/>
              </w:rPr>
            </w:pPr>
            <w:r>
              <w:rPr>
                <w:rFonts w:ascii="Arial" w:hAnsi="Arial"/>
                <w:sz w:val="22"/>
                <w:szCs w:val="22"/>
              </w:rPr>
              <w:t>Homepage der Pfarrei, Info-Wand im Schaukasten oder in der Kirche, Plakate (auch an öffentlichen Orten), Lokalpresse, Handzettel.</w:t>
            </w:r>
          </w:p>
          <w:p>
            <w:pPr>
              <w:rPr>
                <w:rFonts w:ascii="Arial" w:hAnsi="Arial"/>
                <w:sz w:val="22"/>
                <w:szCs w:val="22"/>
              </w:rPr>
            </w:pPr>
            <w:r>
              <w:rPr>
                <w:rFonts w:ascii="Arial" w:hAnsi="Arial"/>
                <w:sz w:val="22"/>
                <w:szCs w:val="22"/>
              </w:rPr>
              <w:t>Empfehlung: Kreative Plakate gestalten, professionelle Darstellung auf Homepage der Pfarrei.</w:t>
            </w:r>
          </w:p>
          <w:p>
            <w:pPr>
              <w:rPr>
                <w:rFonts w:ascii="Arial" w:hAnsi="Arial"/>
              </w:rPr>
            </w:pPr>
            <w:r>
              <w:rPr>
                <w:rFonts w:ascii="Arial" w:hAnsi="Arial"/>
                <w:sz w:val="22"/>
                <w:szCs w:val="22"/>
              </w:rPr>
              <w:t xml:space="preserve">Empfehlung: Eine Kandidatenvorstellung mit </w:t>
            </w:r>
            <w:proofErr w:type="gramStart"/>
            <w:r>
              <w:rPr>
                <w:rFonts w:ascii="Arial" w:hAnsi="Arial"/>
                <w:sz w:val="22"/>
                <w:szCs w:val="22"/>
              </w:rPr>
              <w:t>persönlicher Anwesenheit</w:t>
            </w:r>
            <w:proofErr w:type="gramEnd"/>
            <w:r>
              <w:rPr>
                <w:rFonts w:ascii="Arial" w:hAnsi="Arial"/>
                <w:sz w:val="22"/>
                <w:szCs w:val="22"/>
              </w:rPr>
              <w:t xml:space="preserve"> langfristig so planen, dass alle Kandidaten*innen teilnehmen können.</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sz w:val="22"/>
                <w:highlight w:val="green"/>
              </w:rPr>
            </w:pPr>
            <w:r>
              <w:rPr>
                <w:rFonts w:ascii="Arial" w:hAnsi="Arial"/>
                <w:sz w:val="22"/>
              </w:rPr>
              <w:t>ab 28. Feb. 2022</w:t>
            </w:r>
          </w:p>
        </w:tc>
        <w:tc>
          <w:tcPr>
            <w:tcW w:w="3544" w:type="dxa"/>
            <w:shd w:val="clear" w:color="auto" w:fill="auto"/>
          </w:tcPr>
          <w:p>
            <w:pPr>
              <w:rPr>
                <w:rFonts w:ascii="Arial" w:hAnsi="Arial"/>
                <w:sz w:val="22"/>
              </w:rPr>
            </w:pPr>
            <w:r>
              <w:rPr>
                <w:rFonts w:ascii="Arial" w:hAnsi="Arial"/>
                <w:sz w:val="22"/>
              </w:rPr>
              <w:t>Ausgabe der Briefwahlunterlagen.</w:t>
            </w:r>
          </w:p>
        </w:tc>
        <w:tc>
          <w:tcPr>
            <w:tcW w:w="1276" w:type="dxa"/>
            <w:shd w:val="clear" w:color="auto" w:fill="auto"/>
          </w:tcPr>
          <w:p>
            <w:pPr>
              <w:rPr>
                <w:rFonts w:ascii="Arial" w:hAnsi="Arial"/>
                <w:sz w:val="22"/>
              </w:rPr>
            </w:pPr>
            <w:r>
              <w:rPr>
                <w:rFonts w:ascii="Arial" w:hAnsi="Arial"/>
                <w:sz w:val="22"/>
              </w:rPr>
              <w:t>§ 11 Abs. 4</w:t>
            </w:r>
          </w:p>
          <w:p>
            <w:pPr>
              <w:rPr>
                <w:rFonts w:ascii="Arial" w:hAnsi="Arial"/>
                <w:sz w:val="22"/>
              </w:rPr>
            </w:pPr>
            <w:r>
              <w:rPr>
                <w:rFonts w:ascii="Arial" w:hAnsi="Arial"/>
                <w:sz w:val="22"/>
              </w:rPr>
              <w:t>WO-PGR</w:t>
            </w:r>
          </w:p>
        </w:tc>
        <w:tc>
          <w:tcPr>
            <w:tcW w:w="709" w:type="dxa"/>
            <w:shd w:val="clear" w:color="auto" w:fill="auto"/>
          </w:tcPr>
          <w:p>
            <w:pPr>
              <w:jc w:val="both"/>
              <w:rPr>
                <w:rFonts w:ascii="Arial" w:hAnsi="Arial"/>
                <w:sz w:val="22"/>
              </w:rPr>
            </w:pPr>
            <w:r>
              <w:rPr>
                <w:rFonts w:ascii="Arial" w:hAnsi="Arial"/>
                <w:bCs/>
                <w:sz w:val="22"/>
              </w:rPr>
              <w:t>08,09 10,12</w:t>
            </w:r>
          </w:p>
          <w:p>
            <w:pPr>
              <w:jc w:val="both"/>
              <w:rPr>
                <w:rFonts w:ascii="Arial" w:hAnsi="Arial"/>
                <w:sz w:val="22"/>
              </w:rPr>
            </w:pPr>
          </w:p>
        </w:tc>
        <w:tc>
          <w:tcPr>
            <w:tcW w:w="1134" w:type="dxa"/>
            <w:shd w:val="clear" w:color="auto" w:fill="auto"/>
          </w:tcPr>
          <w:p>
            <w:pPr>
              <w:rPr>
                <w:rFonts w:ascii="Arial" w:hAnsi="Arial"/>
                <w:sz w:val="22"/>
              </w:rPr>
            </w:pPr>
            <w:r>
              <w:rPr>
                <w:rFonts w:ascii="Arial" w:hAnsi="Arial"/>
                <w:sz w:val="22"/>
              </w:rPr>
              <w:t>WA</w:t>
            </w:r>
          </w:p>
        </w:tc>
        <w:tc>
          <w:tcPr>
            <w:tcW w:w="5103" w:type="dxa"/>
            <w:tcBorders>
              <w:right w:val="single" w:sz="36" w:space="0" w:color="auto"/>
            </w:tcBorders>
            <w:shd w:val="clear" w:color="auto" w:fill="auto"/>
          </w:tcPr>
          <w:p>
            <w:pPr>
              <w:rPr>
                <w:rFonts w:ascii="Arial" w:hAnsi="Arial"/>
                <w:sz w:val="22"/>
              </w:rPr>
            </w:pPr>
            <w:r>
              <w:rPr>
                <w:rFonts w:ascii="Arial" w:hAnsi="Arial"/>
                <w:sz w:val="22"/>
              </w:rPr>
              <w:t>Ggf. Pfarrbüro beauftragen,</w:t>
            </w:r>
          </w:p>
          <w:p>
            <w:pPr>
              <w:rPr>
                <w:rFonts w:ascii="Arial" w:hAnsi="Arial"/>
                <w:sz w:val="22"/>
              </w:rPr>
            </w:pPr>
            <w:r>
              <w:rPr>
                <w:rFonts w:ascii="Arial" w:hAnsi="Arial"/>
                <w:sz w:val="22"/>
              </w:rPr>
              <w:t>ausgegebene Briefwahlunterlagen im Wählerverzeichnis festhalten.</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tcBorders>
            <w:shd w:val="clear" w:color="auto" w:fill="auto"/>
          </w:tcPr>
          <w:p>
            <w:pPr>
              <w:rPr>
                <w:rFonts w:ascii="Arial" w:hAnsi="Arial"/>
                <w:sz w:val="22"/>
              </w:rPr>
            </w:pPr>
            <w:r>
              <w:rPr>
                <w:rFonts w:ascii="Arial" w:hAnsi="Arial"/>
                <w:sz w:val="22"/>
              </w:rPr>
              <w:t>bis 20. März 2022</w:t>
            </w:r>
          </w:p>
        </w:tc>
        <w:tc>
          <w:tcPr>
            <w:tcW w:w="3544" w:type="dxa"/>
            <w:shd w:val="clear" w:color="auto" w:fill="auto"/>
          </w:tcPr>
          <w:p>
            <w:pPr>
              <w:rPr>
                <w:rFonts w:ascii="Arial" w:hAnsi="Arial"/>
                <w:sz w:val="22"/>
              </w:rPr>
            </w:pPr>
            <w:r>
              <w:rPr>
                <w:rFonts w:ascii="Arial" w:hAnsi="Arial"/>
                <w:sz w:val="22"/>
              </w:rPr>
              <w:t>Öffentlichkeitsarbeit: Wahlberechtigte motivieren, Wahlrecht wahrzunehmen.</w:t>
            </w:r>
          </w:p>
        </w:tc>
        <w:tc>
          <w:tcPr>
            <w:tcW w:w="1276" w:type="dxa"/>
            <w:shd w:val="clear" w:color="auto" w:fill="auto"/>
          </w:tcPr>
          <w:p>
            <w:pPr>
              <w:rPr>
                <w:rFonts w:ascii="Arial" w:hAnsi="Arial"/>
                <w:sz w:val="22"/>
              </w:rPr>
            </w:pPr>
            <w:r>
              <w:rPr>
                <w:rFonts w:ascii="Arial" w:hAnsi="Arial"/>
                <w:sz w:val="22"/>
              </w:rPr>
              <w:t>§ 1 Abs. 6 WO-PGR</w:t>
            </w:r>
          </w:p>
        </w:tc>
        <w:tc>
          <w:tcPr>
            <w:tcW w:w="709" w:type="dxa"/>
            <w:shd w:val="clear" w:color="auto" w:fill="auto"/>
          </w:tcPr>
          <w:p>
            <w:pPr>
              <w:rPr>
                <w:rFonts w:ascii="Arial" w:hAnsi="Arial"/>
                <w:sz w:val="22"/>
              </w:rPr>
            </w:pPr>
          </w:p>
        </w:tc>
        <w:tc>
          <w:tcPr>
            <w:tcW w:w="1134" w:type="dxa"/>
            <w:shd w:val="clear" w:color="auto" w:fill="auto"/>
          </w:tcPr>
          <w:p>
            <w:pPr>
              <w:rPr>
                <w:rFonts w:ascii="Arial" w:hAnsi="Arial"/>
                <w:sz w:val="22"/>
              </w:rPr>
            </w:pPr>
            <w:r>
              <w:rPr>
                <w:rFonts w:ascii="Arial" w:hAnsi="Arial"/>
                <w:sz w:val="22"/>
              </w:rPr>
              <w:t>amtierender PGR; WA</w:t>
            </w:r>
          </w:p>
        </w:tc>
        <w:tc>
          <w:tcPr>
            <w:tcW w:w="5103" w:type="dxa"/>
            <w:tcBorders>
              <w:right w:val="single" w:sz="36" w:space="0" w:color="auto"/>
            </w:tcBorders>
            <w:shd w:val="clear" w:color="auto" w:fill="auto"/>
          </w:tcPr>
          <w:p>
            <w:pPr>
              <w:rPr>
                <w:rFonts w:ascii="Arial" w:hAnsi="Arial"/>
                <w:sz w:val="22"/>
              </w:rPr>
            </w:pPr>
            <w:r>
              <w:rPr>
                <w:rFonts w:ascii="Arial" w:hAnsi="Arial"/>
                <w:sz w:val="22"/>
              </w:rPr>
              <w:t>Hervorheben: Wahlrecht schon ab 14 Jahren,</w:t>
            </w:r>
          </w:p>
          <w:p>
            <w:pPr>
              <w:rPr>
                <w:rFonts w:ascii="Arial" w:hAnsi="Arial"/>
                <w:sz w:val="22"/>
              </w:rPr>
            </w:pPr>
            <w:r>
              <w:rPr>
                <w:rFonts w:ascii="Arial" w:hAnsi="Arial"/>
                <w:sz w:val="22"/>
              </w:rPr>
              <w:t>starkes Mandat für den PGR durch hohe Wahlbeteiligung;</w:t>
            </w:r>
          </w:p>
          <w:p>
            <w:pPr>
              <w:rPr>
                <w:rFonts w:ascii="Arial" w:hAnsi="Arial"/>
                <w:sz w:val="22"/>
              </w:rPr>
            </w:pPr>
            <w:r>
              <w:rPr>
                <w:rFonts w:ascii="Arial" w:hAnsi="Arial"/>
                <w:sz w:val="22"/>
              </w:rPr>
              <w:t>Plakate (auch an öffentlichen Orten), Lokalpresse.</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tcBorders>
            <w:shd w:val="clear" w:color="auto" w:fill="auto"/>
          </w:tcPr>
          <w:p>
            <w:pPr>
              <w:rPr>
                <w:rFonts w:ascii="Arial" w:hAnsi="Arial"/>
                <w:sz w:val="22"/>
              </w:rPr>
            </w:pPr>
            <w:r>
              <w:rPr>
                <w:rFonts w:ascii="Arial" w:hAnsi="Arial"/>
                <w:sz w:val="22"/>
              </w:rPr>
              <w:t>02. bis 17. März 2022, 16:00 Uhr</w:t>
            </w:r>
          </w:p>
        </w:tc>
        <w:tc>
          <w:tcPr>
            <w:tcW w:w="3544" w:type="dxa"/>
            <w:shd w:val="clear" w:color="auto" w:fill="auto"/>
          </w:tcPr>
          <w:p>
            <w:pPr>
              <w:rPr>
                <w:rFonts w:ascii="Arial" w:hAnsi="Arial"/>
                <w:bCs/>
                <w:sz w:val="22"/>
              </w:rPr>
            </w:pPr>
            <w:r>
              <w:rPr>
                <w:rFonts w:ascii="Arial" w:hAnsi="Arial"/>
                <w:bCs/>
                <w:sz w:val="22"/>
              </w:rPr>
              <w:t>Diözesanweit festgelegter Abstimmungszeitraum für die Online-Wahl.</w:t>
            </w:r>
          </w:p>
        </w:tc>
        <w:tc>
          <w:tcPr>
            <w:tcW w:w="1276" w:type="dxa"/>
            <w:shd w:val="clear" w:color="auto" w:fill="auto"/>
          </w:tcPr>
          <w:p>
            <w:pPr>
              <w:rPr>
                <w:rFonts w:ascii="Arial" w:hAnsi="Arial"/>
                <w:bCs/>
                <w:sz w:val="22"/>
              </w:rPr>
            </w:pPr>
            <w:r>
              <w:rPr>
                <w:rFonts w:ascii="Arial" w:hAnsi="Arial"/>
                <w:bCs/>
                <w:sz w:val="22"/>
              </w:rPr>
              <w:t xml:space="preserve">§ 7 Abs. 10 u. § 11 Abs.3 WO-PGR </w:t>
            </w:r>
          </w:p>
        </w:tc>
        <w:tc>
          <w:tcPr>
            <w:tcW w:w="709" w:type="dxa"/>
            <w:shd w:val="clear" w:color="auto" w:fill="auto"/>
          </w:tcPr>
          <w:p>
            <w:pPr>
              <w:rPr>
                <w:rFonts w:ascii="Arial" w:hAnsi="Arial"/>
                <w:b/>
                <w:sz w:val="22"/>
              </w:rPr>
            </w:pPr>
          </w:p>
        </w:tc>
        <w:tc>
          <w:tcPr>
            <w:tcW w:w="1134" w:type="dxa"/>
            <w:shd w:val="clear" w:color="auto" w:fill="auto"/>
          </w:tcPr>
          <w:p>
            <w:pPr>
              <w:rPr>
                <w:rFonts w:ascii="Arial" w:hAnsi="Arial"/>
                <w:bCs/>
                <w:sz w:val="22"/>
              </w:rPr>
            </w:pPr>
            <w:r>
              <w:rPr>
                <w:rFonts w:ascii="Arial" w:hAnsi="Arial"/>
                <w:bCs/>
                <w:sz w:val="22"/>
              </w:rPr>
              <w:t>Dienstleister Wahlsystem</w:t>
            </w:r>
          </w:p>
        </w:tc>
        <w:tc>
          <w:tcPr>
            <w:tcW w:w="5103" w:type="dxa"/>
            <w:tcBorders>
              <w:right w:val="single" w:sz="36" w:space="0" w:color="auto"/>
            </w:tcBorders>
            <w:shd w:val="clear" w:color="auto" w:fill="auto"/>
          </w:tcPr>
          <w:p>
            <w:pPr>
              <w:rPr>
                <w:rFonts w:ascii="Arial" w:hAnsi="Arial"/>
                <w:sz w:val="22"/>
                <w:highlight w:val="yellow"/>
              </w:rPr>
            </w:pPr>
            <w:r>
              <w:rPr>
                <w:rFonts w:ascii="Arial" w:hAnsi="Arial"/>
                <w:bCs/>
                <w:sz w:val="22"/>
              </w:rPr>
              <w:t>Wahlberechtigte, die keine personalisierte Wahlbenachrichtigung erhalten (z. B. Neuzugezogene, Personen, denen das aktive Wahlrecht gem. § 3 Abs. 4 u. § 7 Abs. 3 WO-PGR zuerkannt wurde) oder die ihre Wahlbenachrichtigung verlieren, können ihr Wahlrecht (nur) im Wahllokal oder in Form der Briefwahl ausüben.</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tcBorders>
            <w:shd w:val="clear" w:color="auto" w:fill="auto"/>
          </w:tcPr>
          <w:p>
            <w:pPr>
              <w:rPr>
                <w:rFonts w:ascii="Arial" w:hAnsi="Arial"/>
                <w:sz w:val="22"/>
              </w:rPr>
            </w:pPr>
            <w:bookmarkStart w:id="1" w:name="_Hlk74843957"/>
            <w:r>
              <w:rPr>
                <w:rFonts w:ascii="Arial" w:hAnsi="Arial"/>
                <w:sz w:val="22"/>
              </w:rPr>
              <w:t xml:space="preserve">ab 18. März 2022, 11:00 Uhr </w:t>
            </w:r>
          </w:p>
        </w:tc>
        <w:tc>
          <w:tcPr>
            <w:tcW w:w="3544" w:type="dxa"/>
            <w:shd w:val="clear" w:color="auto" w:fill="auto"/>
          </w:tcPr>
          <w:p>
            <w:pPr>
              <w:rPr>
                <w:rFonts w:ascii="Arial" w:hAnsi="Arial"/>
                <w:bCs/>
                <w:sz w:val="22"/>
              </w:rPr>
            </w:pPr>
            <w:r>
              <w:rPr>
                <w:rFonts w:ascii="Arial" w:hAnsi="Arial"/>
                <w:bCs/>
                <w:sz w:val="22"/>
              </w:rPr>
              <w:t>Bereitstellung der Online-Wahlergebnisse und der Verzeichnisse der Online-Wähler*innen für die WA-Vorsitzenden.</w:t>
            </w:r>
          </w:p>
          <w:p>
            <w:pPr>
              <w:rPr>
                <w:rFonts w:ascii="Arial" w:hAnsi="Arial"/>
                <w:bCs/>
                <w:sz w:val="22"/>
              </w:rPr>
            </w:pPr>
            <w:r>
              <w:rPr>
                <w:rFonts w:ascii="Arial" w:hAnsi="Arial"/>
                <w:b/>
                <w:sz w:val="22"/>
              </w:rPr>
              <w:t>Das Online-Wahlergebnis ist von d. WA-Vorsitzenden bis zum Ende der Abstimmungszeiträume in den Wahllokalen und bis zum Ablauf der Abgabefrist für Wahlbriefe unter Verschluss und geheim zu halten.</w:t>
            </w:r>
          </w:p>
        </w:tc>
        <w:tc>
          <w:tcPr>
            <w:tcW w:w="1276" w:type="dxa"/>
            <w:shd w:val="clear" w:color="auto" w:fill="auto"/>
          </w:tcPr>
          <w:p>
            <w:pPr>
              <w:rPr>
                <w:rFonts w:ascii="Arial" w:hAnsi="Arial"/>
                <w:bCs/>
                <w:sz w:val="22"/>
              </w:rPr>
            </w:pPr>
            <w:r>
              <w:rPr>
                <w:rFonts w:ascii="Arial" w:hAnsi="Arial"/>
                <w:bCs/>
                <w:sz w:val="22"/>
              </w:rPr>
              <w:t>§ 12 Abs. 3 bis 5 u. § 7 Abs. 14 WO-PGR</w:t>
            </w:r>
          </w:p>
        </w:tc>
        <w:tc>
          <w:tcPr>
            <w:tcW w:w="709" w:type="dxa"/>
            <w:shd w:val="clear" w:color="auto" w:fill="auto"/>
          </w:tcPr>
          <w:p>
            <w:pPr>
              <w:rPr>
                <w:rFonts w:ascii="Arial" w:hAnsi="Arial"/>
                <w:b/>
                <w:sz w:val="22"/>
              </w:rPr>
            </w:pPr>
          </w:p>
        </w:tc>
        <w:tc>
          <w:tcPr>
            <w:tcW w:w="1134" w:type="dxa"/>
            <w:shd w:val="clear" w:color="auto" w:fill="auto"/>
          </w:tcPr>
          <w:p>
            <w:pPr>
              <w:rPr>
                <w:rFonts w:ascii="Arial" w:hAnsi="Arial"/>
                <w:bCs/>
                <w:sz w:val="22"/>
              </w:rPr>
            </w:pPr>
            <w:r>
              <w:rPr>
                <w:rFonts w:ascii="Arial" w:hAnsi="Arial"/>
                <w:sz w:val="22"/>
              </w:rPr>
              <w:t xml:space="preserve">Geschäftsstelle des </w:t>
            </w:r>
            <w:proofErr w:type="spellStart"/>
            <w:r>
              <w:rPr>
                <w:rFonts w:ascii="Arial" w:hAnsi="Arial"/>
                <w:sz w:val="22"/>
              </w:rPr>
              <w:t>DRat</w:t>
            </w:r>
            <w:proofErr w:type="spellEnd"/>
          </w:p>
        </w:tc>
        <w:tc>
          <w:tcPr>
            <w:tcW w:w="5103" w:type="dxa"/>
            <w:tcBorders>
              <w:right w:val="single" w:sz="36" w:space="0" w:color="auto"/>
            </w:tcBorders>
            <w:shd w:val="clear" w:color="auto" w:fill="auto"/>
          </w:tcPr>
          <w:p>
            <w:pPr>
              <w:rPr>
                <w:rFonts w:ascii="Arial" w:hAnsi="Arial"/>
                <w:bCs/>
                <w:sz w:val="22"/>
              </w:rPr>
            </w:pPr>
            <w:r>
              <w:rPr>
                <w:rFonts w:ascii="Arial" w:hAnsi="Arial"/>
                <w:bCs/>
                <w:sz w:val="22"/>
              </w:rPr>
              <w:t>Verzeichnis der Online-Wähler*innen downloaden und auf Rechner speichern bzw. ausdrucken und später zum Abgleich mit den Wahlberechtigten, die im Wahllokal wählen wollen oder durch Briefwahl abgestimmt haben, in das Wahllokal mitnehmen.</w:t>
            </w:r>
          </w:p>
        </w:tc>
        <w:tc>
          <w:tcPr>
            <w:tcW w:w="2409" w:type="dxa"/>
            <w:tcBorders>
              <w:left w:val="nil"/>
            </w:tcBorders>
            <w:shd w:val="clear" w:color="auto" w:fill="auto"/>
          </w:tcPr>
          <w:p>
            <w:pPr>
              <w:rPr>
                <w:rFonts w:ascii="Arial" w:hAnsi="Arial"/>
                <w:sz w:val="22"/>
              </w:rPr>
            </w:pPr>
          </w:p>
        </w:tc>
      </w:tr>
      <w:bookmarkEnd w:id="1"/>
      <w:tr>
        <w:trPr>
          <w:cantSplit/>
        </w:trPr>
        <w:tc>
          <w:tcPr>
            <w:tcW w:w="1203" w:type="dxa"/>
            <w:shd w:val="clear" w:color="auto" w:fill="auto"/>
          </w:tcPr>
          <w:p>
            <w:pPr>
              <w:rPr>
                <w:rFonts w:ascii="Arial" w:hAnsi="Arial"/>
                <w:b/>
                <w:sz w:val="22"/>
              </w:rPr>
            </w:pPr>
            <w:r>
              <w:rPr>
                <w:rFonts w:ascii="Arial" w:hAnsi="Arial"/>
                <w:b/>
                <w:sz w:val="22"/>
              </w:rPr>
              <w:lastRenderedPageBreak/>
              <w:t xml:space="preserve">20. März 2022 </w:t>
            </w:r>
          </w:p>
        </w:tc>
        <w:tc>
          <w:tcPr>
            <w:tcW w:w="3544" w:type="dxa"/>
            <w:shd w:val="clear" w:color="auto" w:fill="auto"/>
          </w:tcPr>
          <w:p>
            <w:pPr>
              <w:rPr>
                <w:rFonts w:ascii="Arial" w:hAnsi="Arial"/>
                <w:sz w:val="22"/>
              </w:rPr>
            </w:pPr>
            <w:r>
              <w:rPr>
                <w:rFonts w:ascii="Arial" w:hAnsi="Arial"/>
                <w:b/>
                <w:sz w:val="22"/>
              </w:rPr>
              <w:t>Wahltag</w:t>
            </w:r>
          </w:p>
          <w:p>
            <w:pPr>
              <w:rPr>
                <w:rFonts w:ascii="Arial" w:hAnsi="Arial"/>
                <w:sz w:val="22"/>
              </w:rPr>
            </w:pPr>
            <w:r>
              <w:rPr>
                <w:rFonts w:ascii="Arial" w:hAnsi="Arial"/>
                <w:sz w:val="22"/>
              </w:rPr>
              <w:t>zzgl. 19. März, insbesondere vor und nach den Vorabendgottesdiensten.</w:t>
            </w:r>
          </w:p>
          <w:p>
            <w:pPr>
              <w:rPr>
                <w:rFonts w:ascii="Arial" w:hAnsi="Arial"/>
                <w:sz w:val="22"/>
              </w:rPr>
            </w:pPr>
            <w:r>
              <w:rPr>
                <w:rFonts w:ascii="Arial" w:hAnsi="Arial"/>
                <w:sz w:val="22"/>
              </w:rPr>
              <w:t>Abgabe der Wahlbriefe bis zum Ablauf der festgelegten Abgabefist.</w:t>
            </w:r>
          </w:p>
          <w:p>
            <w:pPr>
              <w:spacing w:before="120"/>
              <w:rPr>
                <w:rFonts w:ascii="Arial" w:hAnsi="Arial"/>
                <w:b/>
                <w:sz w:val="22"/>
              </w:rPr>
            </w:pPr>
            <w:r>
              <w:rPr>
                <w:rFonts w:ascii="Arial" w:hAnsi="Arial"/>
                <w:b/>
                <w:sz w:val="22"/>
              </w:rPr>
              <w:t>Eilmeldung der Ergebnisse an den Diözesanrat durch Eingabe in das Online-Wahlportal.</w:t>
            </w:r>
          </w:p>
        </w:tc>
        <w:tc>
          <w:tcPr>
            <w:tcW w:w="1276" w:type="dxa"/>
            <w:shd w:val="clear" w:color="auto" w:fill="auto"/>
          </w:tcPr>
          <w:p>
            <w:pPr>
              <w:rPr>
                <w:rFonts w:ascii="Arial" w:hAnsi="Arial"/>
                <w:sz w:val="22"/>
              </w:rPr>
            </w:pPr>
            <w:r>
              <w:rPr>
                <w:rFonts w:ascii="Arial" w:hAnsi="Arial"/>
                <w:sz w:val="22"/>
              </w:rPr>
              <w:t xml:space="preserve">§ 7 Abs. 11 bis 14 u. §§ 10 bis 12 </w:t>
            </w:r>
          </w:p>
          <w:p>
            <w:pPr>
              <w:rPr>
                <w:rFonts w:ascii="Arial" w:hAnsi="Arial"/>
                <w:sz w:val="22"/>
              </w:rPr>
            </w:pPr>
            <w:r>
              <w:rPr>
                <w:rFonts w:ascii="Arial" w:hAnsi="Arial"/>
                <w:sz w:val="22"/>
              </w:rPr>
              <w:t>WO-PGR</w:t>
            </w:r>
          </w:p>
        </w:tc>
        <w:tc>
          <w:tcPr>
            <w:tcW w:w="709" w:type="dxa"/>
            <w:shd w:val="clear" w:color="auto" w:fill="auto"/>
          </w:tcPr>
          <w:p>
            <w:pPr>
              <w:rPr>
                <w:rFonts w:ascii="Arial" w:hAnsi="Arial"/>
                <w:sz w:val="22"/>
              </w:rPr>
            </w:pPr>
            <w:r>
              <w:rPr>
                <w:rFonts w:ascii="Arial" w:hAnsi="Arial"/>
                <w:sz w:val="22"/>
              </w:rPr>
              <w:t>12, 13, 15, 16</w:t>
            </w:r>
          </w:p>
          <w:p>
            <w:pPr>
              <w:rPr>
                <w:rFonts w:ascii="Arial" w:hAnsi="Arial"/>
                <w:sz w:val="22"/>
              </w:rPr>
            </w:pPr>
          </w:p>
          <w:p>
            <w:pPr>
              <w:rPr>
                <w:rFonts w:ascii="Arial" w:hAnsi="Arial"/>
                <w:sz w:val="22"/>
              </w:rPr>
            </w:pPr>
          </w:p>
          <w:p>
            <w:pPr>
              <w:rPr>
                <w:rFonts w:ascii="Arial" w:hAnsi="Arial"/>
                <w:sz w:val="22"/>
              </w:rPr>
            </w:pPr>
          </w:p>
          <w:p>
            <w:pPr>
              <w:spacing w:before="100"/>
              <w:rPr>
                <w:rFonts w:ascii="Arial" w:hAnsi="Arial"/>
                <w:sz w:val="22"/>
              </w:rPr>
            </w:pPr>
          </w:p>
        </w:tc>
        <w:tc>
          <w:tcPr>
            <w:tcW w:w="1134" w:type="dxa"/>
            <w:shd w:val="clear" w:color="auto" w:fill="auto"/>
          </w:tcPr>
          <w:p>
            <w:pPr>
              <w:rPr>
                <w:rFonts w:ascii="Arial" w:hAnsi="Arial"/>
                <w:sz w:val="22"/>
              </w:rPr>
            </w:pPr>
            <w:r>
              <w:rPr>
                <w:rFonts w:ascii="Arial" w:hAnsi="Arial"/>
                <w:sz w:val="22"/>
              </w:rPr>
              <w:t>WA-Vorstand / WA, Wahlhelfer/innen</w:t>
            </w:r>
          </w:p>
          <w:p>
            <w:pPr>
              <w:rPr>
                <w:rFonts w:ascii="Arial" w:hAnsi="Arial"/>
                <w:sz w:val="22"/>
              </w:rPr>
            </w:pPr>
          </w:p>
          <w:p>
            <w:pPr>
              <w:rPr>
                <w:rFonts w:ascii="Arial" w:hAnsi="Arial"/>
                <w:sz w:val="22"/>
              </w:rPr>
            </w:pPr>
          </w:p>
          <w:p>
            <w:pPr>
              <w:spacing w:before="80"/>
              <w:rPr>
                <w:rFonts w:ascii="Arial" w:hAnsi="Arial"/>
                <w:sz w:val="22"/>
              </w:rPr>
            </w:pPr>
            <w:r>
              <w:rPr>
                <w:rFonts w:ascii="Arial" w:hAnsi="Arial"/>
                <w:sz w:val="22"/>
              </w:rPr>
              <w:t>WA-Vorsitzender</w:t>
            </w:r>
          </w:p>
          <w:p>
            <w:pPr>
              <w:rPr>
                <w:rFonts w:ascii="Arial" w:hAnsi="Arial"/>
                <w:sz w:val="22"/>
              </w:rPr>
            </w:pPr>
          </w:p>
        </w:tc>
        <w:tc>
          <w:tcPr>
            <w:tcW w:w="5103" w:type="dxa"/>
            <w:tcBorders>
              <w:right w:val="single" w:sz="36" w:space="0" w:color="auto"/>
            </w:tcBorders>
            <w:shd w:val="clear" w:color="auto" w:fill="auto"/>
          </w:tcPr>
          <w:p>
            <w:pPr>
              <w:rPr>
                <w:rFonts w:ascii="Arial" w:hAnsi="Arial"/>
                <w:sz w:val="22"/>
              </w:rPr>
            </w:pPr>
            <w:r>
              <w:rPr>
                <w:rFonts w:ascii="Arial" w:hAnsi="Arial"/>
                <w:sz w:val="22"/>
              </w:rPr>
              <w:t>Hinweise und Einladung zur Wahl in passender Form.</w:t>
            </w:r>
          </w:p>
        </w:tc>
        <w:tc>
          <w:tcPr>
            <w:tcW w:w="2409" w:type="dxa"/>
            <w:tcBorders>
              <w:left w:val="nil"/>
            </w:tcBorders>
            <w:shd w:val="clear" w:color="auto" w:fill="auto"/>
          </w:tcPr>
          <w:p>
            <w:pPr>
              <w:rPr>
                <w:rFonts w:ascii="Arial" w:hAnsi="Arial"/>
                <w:sz w:val="22"/>
              </w:rPr>
            </w:pPr>
          </w:p>
        </w:tc>
      </w:tr>
      <w:tr>
        <w:trPr>
          <w:cantSplit/>
        </w:trPr>
        <w:tc>
          <w:tcPr>
            <w:tcW w:w="1203" w:type="dxa"/>
            <w:shd w:val="clear" w:color="auto" w:fill="auto"/>
          </w:tcPr>
          <w:p>
            <w:pPr>
              <w:rPr>
                <w:rFonts w:ascii="Arial" w:hAnsi="Arial"/>
                <w:b/>
                <w:bCs/>
                <w:sz w:val="22"/>
              </w:rPr>
            </w:pPr>
            <w:r>
              <w:rPr>
                <w:rFonts w:ascii="Arial" w:hAnsi="Arial"/>
                <w:b/>
                <w:bCs/>
                <w:sz w:val="22"/>
              </w:rPr>
              <w:t xml:space="preserve">bis 27. März 2022 </w:t>
            </w:r>
          </w:p>
        </w:tc>
        <w:tc>
          <w:tcPr>
            <w:tcW w:w="3544" w:type="dxa"/>
            <w:shd w:val="clear" w:color="auto" w:fill="auto"/>
          </w:tcPr>
          <w:p>
            <w:pPr>
              <w:rPr>
                <w:rFonts w:ascii="Arial" w:hAnsi="Arial"/>
                <w:b/>
                <w:bCs/>
                <w:sz w:val="22"/>
              </w:rPr>
            </w:pPr>
            <w:r>
              <w:rPr>
                <w:rFonts w:ascii="Arial" w:hAnsi="Arial"/>
                <w:b/>
                <w:bCs/>
                <w:sz w:val="22"/>
              </w:rPr>
              <w:t>Prüfung und endgültige Feststellung des Wahlergebnisses.</w:t>
            </w:r>
          </w:p>
        </w:tc>
        <w:tc>
          <w:tcPr>
            <w:tcW w:w="1276" w:type="dxa"/>
            <w:shd w:val="clear" w:color="auto" w:fill="auto"/>
          </w:tcPr>
          <w:p>
            <w:pPr>
              <w:rPr>
                <w:rFonts w:ascii="Arial" w:hAnsi="Arial"/>
                <w:b/>
                <w:bCs/>
                <w:sz w:val="22"/>
              </w:rPr>
            </w:pPr>
            <w:r>
              <w:rPr>
                <w:rFonts w:ascii="Arial" w:hAnsi="Arial"/>
                <w:b/>
                <w:bCs/>
                <w:sz w:val="22"/>
              </w:rPr>
              <w:t>§ 7 Abs. 15 u. 18 u. § 13</w:t>
            </w:r>
          </w:p>
          <w:p>
            <w:pPr>
              <w:rPr>
                <w:rFonts w:ascii="Arial" w:hAnsi="Arial"/>
                <w:b/>
                <w:bCs/>
                <w:sz w:val="22"/>
              </w:rPr>
            </w:pPr>
            <w:r>
              <w:rPr>
                <w:rFonts w:ascii="Arial" w:hAnsi="Arial"/>
                <w:b/>
                <w:bCs/>
                <w:sz w:val="22"/>
              </w:rPr>
              <w:t>WO-PGR</w:t>
            </w:r>
          </w:p>
        </w:tc>
        <w:tc>
          <w:tcPr>
            <w:tcW w:w="709" w:type="dxa"/>
            <w:shd w:val="clear" w:color="auto" w:fill="auto"/>
          </w:tcPr>
          <w:p>
            <w:pPr>
              <w:rPr>
                <w:rFonts w:ascii="Arial" w:hAnsi="Arial"/>
                <w:b/>
                <w:bCs/>
                <w:sz w:val="22"/>
              </w:rPr>
            </w:pPr>
            <w:r>
              <w:rPr>
                <w:rFonts w:ascii="Arial" w:hAnsi="Arial"/>
                <w:b/>
                <w:bCs/>
                <w:sz w:val="22"/>
              </w:rPr>
              <w:t>17</w:t>
            </w:r>
          </w:p>
        </w:tc>
        <w:tc>
          <w:tcPr>
            <w:tcW w:w="1134" w:type="dxa"/>
            <w:shd w:val="clear" w:color="auto" w:fill="auto"/>
          </w:tcPr>
          <w:p>
            <w:pPr>
              <w:rPr>
                <w:rFonts w:ascii="Arial" w:hAnsi="Arial"/>
                <w:b/>
                <w:bCs/>
                <w:sz w:val="22"/>
              </w:rPr>
            </w:pPr>
            <w:r>
              <w:rPr>
                <w:rFonts w:ascii="Arial" w:hAnsi="Arial"/>
                <w:b/>
                <w:bCs/>
                <w:sz w:val="22"/>
              </w:rPr>
              <w:t>WA / WA-Vorstand</w:t>
            </w:r>
          </w:p>
        </w:tc>
        <w:tc>
          <w:tcPr>
            <w:tcW w:w="5103" w:type="dxa"/>
            <w:tcBorders>
              <w:right w:val="single" w:sz="36" w:space="0" w:color="auto"/>
            </w:tcBorders>
            <w:shd w:val="clear" w:color="auto" w:fill="auto"/>
          </w:tcPr>
          <w:p>
            <w:pPr>
              <w:rPr>
                <w:rFonts w:ascii="Arial" w:hAnsi="Arial"/>
                <w:sz w:val="22"/>
              </w:rPr>
            </w:pPr>
          </w:p>
        </w:tc>
        <w:tc>
          <w:tcPr>
            <w:tcW w:w="2409" w:type="dxa"/>
            <w:tcBorders>
              <w:left w:val="nil"/>
            </w:tcBorders>
            <w:shd w:val="clear" w:color="auto" w:fill="auto"/>
          </w:tcPr>
          <w:p>
            <w:pPr>
              <w:rPr>
                <w:rFonts w:ascii="Arial" w:hAnsi="Arial"/>
                <w:sz w:val="22"/>
              </w:rPr>
            </w:pPr>
          </w:p>
        </w:tc>
      </w:tr>
      <w:tr>
        <w:trPr>
          <w:cantSplit/>
        </w:trPr>
        <w:tc>
          <w:tcPr>
            <w:tcW w:w="1203" w:type="dxa"/>
            <w:shd w:val="clear" w:color="auto" w:fill="auto"/>
          </w:tcPr>
          <w:p>
            <w:pPr>
              <w:rPr>
                <w:rFonts w:ascii="Arial" w:hAnsi="Arial"/>
                <w:b/>
                <w:sz w:val="22"/>
              </w:rPr>
            </w:pPr>
            <w:r>
              <w:rPr>
                <w:rFonts w:ascii="Arial" w:hAnsi="Arial"/>
                <w:b/>
                <w:sz w:val="22"/>
              </w:rPr>
              <w:t xml:space="preserve">bis 27. März 2022 </w:t>
            </w:r>
          </w:p>
        </w:tc>
        <w:tc>
          <w:tcPr>
            <w:tcW w:w="3544" w:type="dxa"/>
            <w:shd w:val="clear" w:color="auto" w:fill="auto"/>
          </w:tcPr>
          <w:p>
            <w:pPr>
              <w:rPr>
                <w:rFonts w:ascii="Arial" w:hAnsi="Arial"/>
                <w:b/>
                <w:sz w:val="22"/>
              </w:rPr>
            </w:pPr>
            <w:r>
              <w:rPr>
                <w:rFonts w:ascii="Arial" w:hAnsi="Arial"/>
                <w:b/>
                <w:sz w:val="22"/>
              </w:rPr>
              <w:t>Bekanntgabe des Wahlergebnisses und der Einspruchsfrist</w:t>
            </w:r>
          </w:p>
          <w:p>
            <w:pPr>
              <w:ind w:left="-6"/>
              <w:rPr>
                <w:rFonts w:ascii="Arial" w:hAnsi="Arial"/>
                <w:b/>
                <w:sz w:val="22"/>
              </w:rPr>
            </w:pPr>
            <w:r>
              <w:rPr>
                <w:rFonts w:ascii="Arial" w:hAnsi="Arial"/>
                <w:b/>
                <w:sz w:val="22"/>
              </w:rPr>
              <w:t>mit Dank an Kandidaten*innen, die nicht gewählt wurden, und alle Wähler*innen.</w:t>
            </w:r>
          </w:p>
        </w:tc>
        <w:tc>
          <w:tcPr>
            <w:tcW w:w="1276" w:type="dxa"/>
            <w:shd w:val="clear" w:color="auto" w:fill="auto"/>
          </w:tcPr>
          <w:p>
            <w:pPr>
              <w:rPr>
                <w:rFonts w:ascii="Arial" w:hAnsi="Arial"/>
                <w:b/>
                <w:sz w:val="22"/>
              </w:rPr>
            </w:pPr>
            <w:r>
              <w:rPr>
                <w:rFonts w:ascii="Arial" w:hAnsi="Arial"/>
                <w:b/>
                <w:sz w:val="22"/>
              </w:rPr>
              <w:t>§ 7 Abs. 16 und § 14 Abs. 1</w:t>
            </w:r>
          </w:p>
          <w:p>
            <w:pPr>
              <w:rPr>
                <w:rFonts w:ascii="Arial" w:hAnsi="Arial"/>
                <w:b/>
                <w:sz w:val="22"/>
              </w:rPr>
            </w:pPr>
            <w:r>
              <w:rPr>
                <w:rFonts w:ascii="Arial" w:hAnsi="Arial"/>
                <w:b/>
                <w:sz w:val="22"/>
              </w:rPr>
              <w:t>WO-PGR</w:t>
            </w:r>
          </w:p>
        </w:tc>
        <w:tc>
          <w:tcPr>
            <w:tcW w:w="709" w:type="dxa"/>
            <w:shd w:val="clear" w:color="auto" w:fill="auto"/>
          </w:tcPr>
          <w:p>
            <w:pPr>
              <w:rPr>
                <w:rFonts w:ascii="Arial" w:hAnsi="Arial"/>
                <w:b/>
                <w:sz w:val="22"/>
              </w:rPr>
            </w:pPr>
            <w:r>
              <w:rPr>
                <w:rFonts w:ascii="Arial" w:hAnsi="Arial"/>
                <w:b/>
                <w:sz w:val="22"/>
              </w:rPr>
              <w:t>18</w:t>
            </w:r>
          </w:p>
        </w:tc>
        <w:tc>
          <w:tcPr>
            <w:tcW w:w="1134" w:type="dxa"/>
            <w:shd w:val="clear" w:color="auto" w:fill="auto"/>
          </w:tcPr>
          <w:p>
            <w:pPr>
              <w:rPr>
                <w:rFonts w:ascii="Arial" w:hAnsi="Arial"/>
                <w:b/>
                <w:sz w:val="22"/>
              </w:rPr>
            </w:pPr>
            <w:r>
              <w:rPr>
                <w:rFonts w:ascii="Arial" w:hAnsi="Arial"/>
                <w:b/>
                <w:sz w:val="22"/>
              </w:rPr>
              <w:t xml:space="preserve">WA </w:t>
            </w:r>
          </w:p>
        </w:tc>
        <w:tc>
          <w:tcPr>
            <w:tcW w:w="5103" w:type="dxa"/>
            <w:tcBorders>
              <w:right w:val="single" w:sz="36" w:space="0" w:color="auto"/>
            </w:tcBorders>
            <w:shd w:val="clear" w:color="auto" w:fill="auto"/>
          </w:tcPr>
          <w:p>
            <w:pPr>
              <w:rPr>
                <w:rFonts w:ascii="Arial" w:hAnsi="Arial"/>
                <w:b/>
                <w:sz w:val="22"/>
              </w:rPr>
            </w:pPr>
            <w:r>
              <w:rPr>
                <w:rFonts w:ascii="Arial" w:hAnsi="Arial"/>
                <w:b/>
                <w:sz w:val="22"/>
              </w:rPr>
              <w:t>Pflicht nach § 14 Abs. 1 WO-PGR:</w:t>
            </w:r>
          </w:p>
          <w:p>
            <w:pPr>
              <w:rPr>
                <w:rFonts w:ascii="Arial" w:hAnsi="Arial"/>
                <w:b/>
                <w:sz w:val="22"/>
              </w:rPr>
            </w:pPr>
            <w:r>
              <w:rPr>
                <w:rFonts w:ascii="Arial" w:hAnsi="Arial"/>
                <w:b/>
                <w:sz w:val="22"/>
              </w:rPr>
              <w:t xml:space="preserve">Bekanntgabe in den Sonntagsgottesdiensten am 26. und 27. März und Veröffentlichung. </w:t>
            </w:r>
          </w:p>
          <w:p>
            <w:pPr>
              <w:rPr>
                <w:rFonts w:ascii="Arial" w:hAnsi="Arial"/>
                <w:sz w:val="22"/>
                <w:szCs w:val="22"/>
              </w:rPr>
            </w:pPr>
            <w:r>
              <w:rPr>
                <w:rFonts w:ascii="Arial" w:hAnsi="Arial"/>
                <w:sz w:val="22"/>
                <w:szCs w:val="22"/>
              </w:rPr>
              <w:t>Empfehlung zu Veröffentlichung: Schaukasten, Kirchenraum, Homepage der Pfarrei, Presse.</w:t>
            </w:r>
          </w:p>
        </w:tc>
        <w:tc>
          <w:tcPr>
            <w:tcW w:w="2409" w:type="dxa"/>
            <w:tcBorders>
              <w:left w:val="nil"/>
            </w:tcBorders>
            <w:shd w:val="clear" w:color="auto" w:fill="auto"/>
          </w:tcPr>
          <w:p>
            <w:pPr>
              <w:rPr>
                <w:rFonts w:ascii="Arial" w:hAnsi="Arial"/>
                <w:sz w:val="22"/>
              </w:rPr>
            </w:pPr>
          </w:p>
        </w:tc>
      </w:tr>
      <w:tr>
        <w:trPr>
          <w:cantSplit/>
          <w:trHeight w:val="1335"/>
        </w:trPr>
        <w:tc>
          <w:tcPr>
            <w:tcW w:w="1203" w:type="dxa"/>
            <w:vMerge w:val="restart"/>
            <w:shd w:val="clear" w:color="auto" w:fill="auto"/>
          </w:tcPr>
          <w:p>
            <w:pPr>
              <w:rPr>
                <w:rFonts w:ascii="Arial" w:hAnsi="Arial"/>
                <w:sz w:val="22"/>
              </w:rPr>
            </w:pPr>
            <w:r>
              <w:rPr>
                <w:rFonts w:ascii="Arial" w:hAnsi="Arial"/>
                <w:sz w:val="22"/>
              </w:rPr>
              <w:t>27. März bis 03. April 2022</w:t>
            </w:r>
          </w:p>
        </w:tc>
        <w:tc>
          <w:tcPr>
            <w:tcW w:w="3544" w:type="dxa"/>
            <w:tcBorders>
              <w:bottom w:val="nil"/>
            </w:tcBorders>
            <w:shd w:val="clear" w:color="auto" w:fill="auto"/>
          </w:tcPr>
          <w:p>
            <w:pPr>
              <w:ind w:left="-6"/>
              <w:rPr>
                <w:rFonts w:ascii="Arial" w:hAnsi="Arial"/>
                <w:sz w:val="22"/>
              </w:rPr>
            </w:pPr>
            <w:r>
              <w:rPr>
                <w:rFonts w:ascii="Arial" w:hAnsi="Arial" w:cs="Arial"/>
                <w:sz w:val="22"/>
                <w:szCs w:val="22"/>
              </w:rPr>
              <w:t xml:space="preserve">Einspruchsfrist, unverzüglich Prüfung der Einsprüche und Stellungnahme des Wahlausschusses, </w:t>
            </w:r>
            <w:r>
              <w:rPr>
                <w:rFonts w:ascii="Arial" w:hAnsi="Arial"/>
                <w:sz w:val="22"/>
              </w:rPr>
              <w:t>Weiterleitung an Diözesanrat.</w:t>
            </w:r>
          </w:p>
          <w:p>
            <w:pPr>
              <w:ind w:left="-6"/>
              <w:rPr>
                <w:rFonts w:ascii="Arial" w:hAnsi="Arial"/>
                <w:sz w:val="22"/>
              </w:rPr>
            </w:pPr>
          </w:p>
        </w:tc>
        <w:tc>
          <w:tcPr>
            <w:tcW w:w="1276" w:type="dxa"/>
            <w:tcBorders>
              <w:bottom w:val="nil"/>
            </w:tcBorders>
            <w:shd w:val="clear" w:color="auto" w:fill="auto"/>
          </w:tcPr>
          <w:p>
            <w:pPr>
              <w:rPr>
                <w:rFonts w:ascii="Arial" w:hAnsi="Arial"/>
                <w:sz w:val="22"/>
              </w:rPr>
            </w:pPr>
            <w:r>
              <w:rPr>
                <w:rFonts w:ascii="Arial" w:hAnsi="Arial"/>
                <w:sz w:val="22"/>
              </w:rPr>
              <w:t>§ 7 Abs. 17 und § 14 Abs. 2 u. 3</w:t>
            </w:r>
          </w:p>
          <w:p>
            <w:pPr>
              <w:rPr>
                <w:rFonts w:ascii="Arial" w:hAnsi="Arial"/>
                <w:sz w:val="22"/>
              </w:rPr>
            </w:pPr>
            <w:r>
              <w:rPr>
                <w:rFonts w:ascii="Arial" w:hAnsi="Arial"/>
                <w:sz w:val="22"/>
              </w:rPr>
              <w:t>WO-PGR</w:t>
            </w:r>
          </w:p>
        </w:tc>
        <w:tc>
          <w:tcPr>
            <w:tcW w:w="709" w:type="dxa"/>
            <w:tcBorders>
              <w:bottom w:val="nil"/>
            </w:tcBorders>
            <w:shd w:val="clear" w:color="auto" w:fill="auto"/>
          </w:tcPr>
          <w:p>
            <w:pPr>
              <w:rPr>
                <w:rFonts w:ascii="Arial" w:hAnsi="Arial"/>
                <w:sz w:val="22"/>
              </w:rPr>
            </w:pPr>
          </w:p>
        </w:tc>
        <w:tc>
          <w:tcPr>
            <w:tcW w:w="1134" w:type="dxa"/>
            <w:tcBorders>
              <w:bottom w:val="nil"/>
            </w:tcBorders>
            <w:shd w:val="clear" w:color="auto" w:fill="auto"/>
          </w:tcPr>
          <w:p>
            <w:pPr>
              <w:rPr>
                <w:rFonts w:ascii="Arial" w:hAnsi="Arial"/>
                <w:sz w:val="22"/>
              </w:rPr>
            </w:pPr>
            <w:r>
              <w:rPr>
                <w:rFonts w:ascii="Arial" w:hAnsi="Arial"/>
                <w:sz w:val="22"/>
              </w:rPr>
              <w:t>WA-Vorstand / WA</w:t>
            </w:r>
          </w:p>
        </w:tc>
        <w:tc>
          <w:tcPr>
            <w:tcW w:w="5103" w:type="dxa"/>
            <w:tcBorders>
              <w:bottom w:val="nil"/>
              <w:right w:val="single" w:sz="36" w:space="0" w:color="auto"/>
            </w:tcBorders>
            <w:shd w:val="clear" w:color="auto" w:fill="auto"/>
          </w:tcPr>
          <w:p>
            <w:pPr>
              <w:rPr>
                <w:rFonts w:ascii="Arial" w:hAnsi="Arial"/>
                <w:sz w:val="22"/>
              </w:rPr>
            </w:pPr>
          </w:p>
        </w:tc>
        <w:tc>
          <w:tcPr>
            <w:tcW w:w="2409" w:type="dxa"/>
            <w:tcBorders>
              <w:left w:val="nil"/>
              <w:bottom w:val="nil"/>
            </w:tcBorders>
            <w:shd w:val="clear" w:color="auto" w:fill="auto"/>
          </w:tcPr>
          <w:p>
            <w:pPr>
              <w:rPr>
                <w:rFonts w:ascii="Arial" w:hAnsi="Arial"/>
                <w:sz w:val="22"/>
              </w:rPr>
            </w:pPr>
          </w:p>
        </w:tc>
      </w:tr>
      <w:tr>
        <w:trPr>
          <w:cantSplit/>
        </w:trPr>
        <w:tc>
          <w:tcPr>
            <w:tcW w:w="1203" w:type="dxa"/>
            <w:vMerge/>
            <w:tcBorders>
              <w:bottom w:val="single" w:sz="4" w:space="0" w:color="auto"/>
            </w:tcBorders>
            <w:shd w:val="clear" w:color="auto" w:fill="auto"/>
          </w:tcPr>
          <w:p>
            <w:pPr>
              <w:rPr>
                <w:rFonts w:ascii="Arial" w:hAnsi="Arial"/>
                <w:sz w:val="22"/>
              </w:rPr>
            </w:pPr>
          </w:p>
        </w:tc>
        <w:tc>
          <w:tcPr>
            <w:tcW w:w="3544" w:type="dxa"/>
            <w:tcBorders>
              <w:top w:val="nil"/>
              <w:bottom w:val="single" w:sz="4" w:space="0" w:color="auto"/>
            </w:tcBorders>
            <w:shd w:val="clear" w:color="auto" w:fill="auto"/>
          </w:tcPr>
          <w:p>
            <w:pPr>
              <w:rPr>
                <w:rFonts w:ascii="Arial" w:hAnsi="Arial"/>
                <w:sz w:val="22"/>
              </w:rPr>
            </w:pPr>
            <w:r>
              <w:rPr>
                <w:rFonts w:ascii="Arial" w:hAnsi="Arial"/>
                <w:sz w:val="22"/>
              </w:rPr>
              <w:t>Behandlung der Einsprüche.</w:t>
            </w:r>
          </w:p>
        </w:tc>
        <w:tc>
          <w:tcPr>
            <w:tcW w:w="1276" w:type="dxa"/>
            <w:tcBorders>
              <w:top w:val="nil"/>
              <w:bottom w:val="single" w:sz="4" w:space="0" w:color="auto"/>
            </w:tcBorders>
            <w:shd w:val="clear" w:color="auto" w:fill="auto"/>
          </w:tcPr>
          <w:p>
            <w:pPr>
              <w:rPr>
                <w:rFonts w:ascii="Arial" w:hAnsi="Arial"/>
                <w:sz w:val="22"/>
              </w:rPr>
            </w:pPr>
          </w:p>
        </w:tc>
        <w:tc>
          <w:tcPr>
            <w:tcW w:w="709" w:type="dxa"/>
            <w:tcBorders>
              <w:top w:val="nil"/>
              <w:bottom w:val="single" w:sz="4" w:space="0" w:color="auto"/>
            </w:tcBorders>
            <w:shd w:val="clear" w:color="auto" w:fill="auto"/>
          </w:tcPr>
          <w:p>
            <w:pPr>
              <w:rPr>
                <w:rFonts w:ascii="Arial" w:hAnsi="Arial"/>
                <w:sz w:val="22"/>
              </w:rPr>
            </w:pPr>
          </w:p>
        </w:tc>
        <w:tc>
          <w:tcPr>
            <w:tcW w:w="1134" w:type="dxa"/>
            <w:tcBorders>
              <w:top w:val="nil"/>
              <w:bottom w:val="single" w:sz="4" w:space="0" w:color="auto"/>
            </w:tcBorders>
            <w:shd w:val="clear" w:color="auto" w:fill="auto"/>
          </w:tcPr>
          <w:p>
            <w:pPr>
              <w:rPr>
                <w:rFonts w:ascii="Arial" w:hAnsi="Arial"/>
                <w:sz w:val="22"/>
              </w:rPr>
            </w:pPr>
            <w:proofErr w:type="spellStart"/>
            <w:r>
              <w:rPr>
                <w:rFonts w:ascii="Arial" w:hAnsi="Arial"/>
                <w:sz w:val="22"/>
              </w:rPr>
              <w:t>DRat</w:t>
            </w:r>
            <w:proofErr w:type="spellEnd"/>
          </w:p>
        </w:tc>
        <w:tc>
          <w:tcPr>
            <w:tcW w:w="5103" w:type="dxa"/>
            <w:tcBorders>
              <w:top w:val="nil"/>
              <w:bottom w:val="single" w:sz="4" w:space="0" w:color="auto"/>
              <w:right w:val="single" w:sz="36" w:space="0" w:color="auto"/>
            </w:tcBorders>
            <w:shd w:val="clear" w:color="auto" w:fill="auto"/>
          </w:tcPr>
          <w:p>
            <w:pPr>
              <w:rPr>
                <w:rFonts w:ascii="Arial" w:hAnsi="Arial"/>
                <w:sz w:val="22"/>
              </w:rPr>
            </w:pPr>
          </w:p>
        </w:tc>
        <w:tc>
          <w:tcPr>
            <w:tcW w:w="2409" w:type="dxa"/>
            <w:tcBorders>
              <w:top w:val="nil"/>
              <w:left w:val="nil"/>
              <w:bottom w:val="single" w:sz="4" w:space="0" w:color="auto"/>
            </w:tcBorders>
            <w:shd w:val="clear" w:color="auto" w:fill="auto"/>
          </w:tcPr>
          <w:p>
            <w:pPr>
              <w:rPr>
                <w:rFonts w:ascii="Arial" w:hAnsi="Arial"/>
                <w:sz w:val="22"/>
              </w:rPr>
            </w:pPr>
          </w:p>
        </w:tc>
      </w:tr>
      <w:tr>
        <w:trPr>
          <w:cantSplit/>
        </w:trPr>
        <w:tc>
          <w:tcPr>
            <w:tcW w:w="1203" w:type="dxa"/>
            <w:tcBorders>
              <w:bottom w:val="single" w:sz="4" w:space="0" w:color="auto"/>
            </w:tcBorders>
            <w:shd w:val="clear" w:color="auto" w:fill="auto"/>
          </w:tcPr>
          <w:p>
            <w:pPr>
              <w:rPr>
                <w:rFonts w:ascii="Arial" w:hAnsi="Arial"/>
                <w:b/>
                <w:sz w:val="22"/>
              </w:rPr>
            </w:pPr>
            <w:r>
              <w:rPr>
                <w:rFonts w:ascii="Arial" w:hAnsi="Arial"/>
                <w:b/>
                <w:sz w:val="22"/>
              </w:rPr>
              <w:t>bis spätestens 10. April 2022</w:t>
            </w:r>
          </w:p>
        </w:tc>
        <w:tc>
          <w:tcPr>
            <w:tcW w:w="3544" w:type="dxa"/>
            <w:tcBorders>
              <w:bottom w:val="single" w:sz="4" w:space="0" w:color="auto"/>
            </w:tcBorders>
            <w:shd w:val="clear" w:color="auto" w:fill="auto"/>
          </w:tcPr>
          <w:p>
            <w:pPr>
              <w:rPr>
                <w:rFonts w:ascii="Arial" w:hAnsi="Arial"/>
                <w:b/>
                <w:sz w:val="22"/>
              </w:rPr>
            </w:pPr>
            <w:r>
              <w:rPr>
                <w:rFonts w:ascii="Arial" w:hAnsi="Arial"/>
                <w:b/>
                <w:sz w:val="22"/>
              </w:rPr>
              <w:t xml:space="preserve">Sitzung der gewählten und der amtlichen PGR-Mitglieder, </w:t>
            </w:r>
          </w:p>
          <w:p>
            <w:pPr>
              <w:rPr>
                <w:rFonts w:ascii="Arial" w:hAnsi="Arial"/>
                <w:b/>
                <w:sz w:val="22"/>
              </w:rPr>
            </w:pPr>
            <w:r>
              <w:rPr>
                <w:rFonts w:ascii="Arial" w:hAnsi="Arial"/>
                <w:b/>
                <w:sz w:val="22"/>
              </w:rPr>
              <w:t>ggf. Hinzuwahl von Mitgliedern.</w:t>
            </w:r>
          </w:p>
        </w:tc>
        <w:tc>
          <w:tcPr>
            <w:tcW w:w="1276" w:type="dxa"/>
            <w:tcBorders>
              <w:bottom w:val="single" w:sz="4" w:space="0" w:color="auto"/>
            </w:tcBorders>
            <w:shd w:val="clear" w:color="auto" w:fill="auto"/>
          </w:tcPr>
          <w:p>
            <w:pPr>
              <w:rPr>
                <w:rFonts w:ascii="Arial" w:hAnsi="Arial"/>
                <w:b/>
                <w:sz w:val="22"/>
              </w:rPr>
            </w:pPr>
            <w:r>
              <w:rPr>
                <w:rFonts w:ascii="Arial" w:hAnsi="Arial"/>
                <w:b/>
                <w:sz w:val="22"/>
              </w:rPr>
              <w:t>§ 3 Abs.1a bis d u. § 4 Abs.1 S-PGR u. § 5 WO-PGR</w:t>
            </w:r>
          </w:p>
        </w:tc>
        <w:tc>
          <w:tcPr>
            <w:tcW w:w="709" w:type="dxa"/>
            <w:tcBorders>
              <w:bottom w:val="single" w:sz="4" w:space="0" w:color="auto"/>
            </w:tcBorders>
            <w:shd w:val="clear" w:color="auto" w:fill="auto"/>
          </w:tcPr>
          <w:p>
            <w:pPr>
              <w:rPr>
                <w:rFonts w:ascii="Arial" w:hAnsi="Arial"/>
                <w:b/>
                <w:sz w:val="22"/>
              </w:rPr>
            </w:pPr>
            <w:r>
              <w:rPr>
                <w:rFonts w:ascii="Arial" w:hAnsi="Arial"/>
                <w:b/>
                <w:sz w:val="22"/>
              </w:rPr>
              <w:t>19</w:t>
            </w:r>
          </w:p>
          <w:p>
            <w:pPr>
              <w:rPr>
                <w:rFonts w:ascii="Arial" w:hAnsi="Arial"/>
                <w:b/>
                <w:sz w:val="22"/>
              </w:rPr>
            </w:pPr>
          </w:p>
        </w:tc>
        <w:tc>
          <w:tcPr>
            <w:tcW w:w="1134" w:type="dxa"/>
            <w:tcBorders>
              <w:bottom w:val="single" w:sz="4" w:space="0" w:color="auto"/>
            </w:tcBorders>
            <w:shd w:val="clear" w:color="auto" w:fill="auto"/>
          </w:tcPr>
          <w:p>
            <w:pPr>
              <w:rPr>
                <w:rFonts w:ascii="Arial" w:hAnsi="Arial"/>
                <w:b/>
                <w:sz w:val="22"/>
              </w:rPr>
            </w:pPr>
            <w:r>
              <w:rPr>
                <w:rFonts w:ascii="Arial" w:hAnsi="Arial"/>
                <w:b/>
                <w:sz w:val="22"/>
              </w:rPr>
              <w:t>gewählte u. amtl. PGR-Mitglieder</w:t>
            </w:r>
          </w:p>
        </w:tc>
        <w:tc>
          <w:tcPr>
            <w:tcW w:w="5103" w:type="dxa"/>
            <w:tcBorders>
              <w:bottom w:val="single" w:sz="4" w:space="0" w:color="auto"/>
              <w:right w:val="single" w:sz="36" w:space="0" w:color="auto"/>
            </w:tcBorders>
            <w:shd w:val="clear" w:color="auto" w:fill="auto"/>
          </w:tcPr>
          <w:p>
            <w:pPr>
              <w:rPr>
                <w:rFonts w:ascii="Arial" w:hAnsi="Arial"/>
                <w:b/>
                <w:sz w:val="22"/>
              </w:rPr>
            </w:pPr>
          </w:p>
        </w:tc>
        <w:tc>
          <w:tcPr>
            <w:tcW w:w="2409" w:type="dxa"/>
            <w:tcBorders>
              <w:left w:val="nil"/>
              <w:bottom w:val="single" w:sz="4" w:space="0" w:color="auto"/>
            </w:tcBorders>
            <w:shd w:val="clear" w:color="auto" w:fill="auto"/>
          </w:tcPr>
          <w:p>
            <w:pPr>
              <w:rPr>
                <w:rFonts w:ascii="Arial" w:hAnsi="Arial"/>
                <w:sz w:val="22"/>
              </w:rPr>
            </w:pPr>
          </w:p>
        </w:tc>
      </w:tr>
      <w:tr>
        <w:trPr>
          <w:cantSplit/>
        </w:trPr>
        <w:tc>
          <w:tcPr>
            <w:tcW w:w="1203" w:type="dxa"/>
            <w:tcBorders>
              <w:top w:val="single" w:sz="4" w:space="0" w:color="auto"/>
            </w:tcBorders>
            <w:shd w:val="clear" w:color="auto" w:fill="auto"/>
          </w:tcPr>
          <w:p>
            <w:pPr>
              <w:rPr>
                <w:rFonts w:ascii="Arial" w:hAnsi="Arial"/>
                <w:sz w:val="22"/>
              </w:rPr>
            </w:pPr>
          </w:p>
        </w:tc>
        <w:tc>
          <w:tcPr>
            <w:tcW w:w="3544" w:type="dxa"/>
            <w:tcBorders>
              <w:top w:val="single" w:sz="4" w:space="0" w:color="auto"/>
            </w:tcBorders>
            <w:shd w:val="clear" w:color="auto" w:fill="auto"/>
          </w:tcPr>
          <w:p>
            <w:pPr>
              <w:rPr>
                <w:rFonts w:ascii="Arial" w:hAnsi="Arial"/>
                <w:sz w:val="22"/>
              </w:rPr>
            </w:pPr>
            <w:r>
              <w:rPr>
                <w:rFonts w:ascii="Arial" w:hAnsi="Arial"/>
                <w:sz w:val="22"/>
              </w:rPr>
              <w:t>Bestellen von Dankurkunden für ausscheidende PGR-Mitglieder.</w:t>
            </w:r>
          </w:p>
        </w:tc>
        <w:tc>
          <w:tcPr>
            <w:tcW w:w="1276" w:type="dxa"/>
            <w:tcBorders>
              <w:top w:val="single" w:sz="4" w:space="0" w:color="auto"/>
            </w:tcBorders>
            <w:shd w:val="clear" w:color="auto" w:fill="auto"/>
          </w:tcPr>
          <w:p>
            <w:pPr>
              <w:rPr>
                <w:rFonts w:ascii="Arial" w:hAnsi="Arial"/>
                <w:sz w:val="22"/>
              </w:rPr>
            </w:pPr>
          </w:p>
        </w:tc>
        <w:tc>
          <w:tcPr>
            <w:tcW w:w="709" w:type="dxa"/>
            <w:tcBorders>
              <w:top w:val="single" w:sz="4" w:space="0" w:color="auto"/>
            </w:tcBorders>
            <w:shd w:val="clear" w:color="auto" w:fill="auto"/>
          </w:tcPr>
          <w:p>
            <w:pPr>
              <w:rPr>
                <w:rFonts w:ascii="Arial" w:hAnsi="Arial"/>
                <w:sz w:val="22"/>
              </w:rPr>
            </w:pPr>
            <w:r>
              <w:rPr>
                <w:rFonts w:ascii="Arial" w:hAnsi="Arial"/>
                <w:sz w:val="22"/>
              </w:rPr>
              <w:t>20</w:t>
            </w:r>
          </w:p>
        </w:tc>
        <w:tc>
          <w:tcPr>
            <w:tcW w:w="1134" w:type="dxa"/>
            <w:tcBorders>
              <w:top w:val="single" w:sz="4" w:space="0" w:color="auto"/>
            </w:tcBorders>
            <w:shd w:val="clear" w:color="auto" w:fill="auto"/>
          </w:tcPr>
          <w:p>
            <w:pPr>
              <w:rPr>
                <w:rFonts w:ascii="Arial" w:hAnsi="Arial"/>
                <w:sz w:val="22"/>
              </w:rPr>
            </w:pPr>
            <w:r>
              <w:rPr>
                <w:rFonts w:ascii="Arial" w:hAnsi="Arial"/>
                <w:sz w:val="22"/>
              </w:rPr>
              <w:t>PGR und Pfarrbüro</w:t>
            </w:r>
          </w:p>
        </w:tc>
        <w:tc>
          <w:tcPr>
            <w:tcW w:w="5103" w:type="dxa"/>
            <w:tcBorders>
              <w:top w:val="single" w:sz="4" w:space="0" w:color="auto"/>
              <w:right w:val="single" w:sz="36" w:space="0" w:color="auto"/>
            </w:tcBorders>
            <w:shd w:val="clear" w:color="auto" w:fill="auto"/>
          </w:tcPr>
          <w:p>
            <w:pPr>
              <w:rPr>
                <w:rFonts w:ascii="Arial" w:hAnsi="Arial"/>
                <w:sz w:val="22"/>
              </w:rPr>
            </w:pPr>
          </w:p>
        </w:tc>
        <w:tc>
          <w:tcPr>
            <w:tcW w:w="2409" w:type="dxa"/>
            <w:tcBorders>
              <w:top w:val="single" w:sz="4" w:space="0" w:color="auto"/>
              <w:left w:val="nil"/>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sz w:val="22"/>
              </w:rPr>
            </w:pPr>
            <w:r>
              <w:rPr>
                <w:rFonts w:ascii="Arial" w:hAnsi="Arial"/>
                <w:b/>
                <w:sz w:val="22"/>
              </w:rPr>
              <w:lastRenderedPageBreak/>
              <w:t>bis 24. April 2022</w:t>
            </w:r>
          </w:p>
        </w:tc>
        <w:tc>
          <w:tcPr>
            <w:tcW w:w="3544" w:type="dxa"/>
            <w:tcBorders>
              <w:top w:val="single" w:sz="4" w:space="0" w:color="auto"/>
            </w:tcBorders>
            <w:shd w:val="clear" w:color="auto" w:fill="auto"/>
          </w:tcPr>
          <w:p>
            <w:pPr>
              <w:rPr>
                <w:rFonts w:ascii="Arial" w:hAnsi="Arial"/>
                <w:b/>
                <w:sz w:val="22"/>
              </w:rPr>
            </w:pPr>
            <w:r>
              <w:rPr>
                <w:rFonts w:ascii="Arial" w:hAnsi="Arial"/>
                <w:b/>
                <w:sz w:val="22"/>
              </w:rPr>
              <w:t>Konstituierende Sitzung des neuen PGR mit</w:t>
            </w:r>
          </w:p>
          <w:p>
            <w:pPr>
              <w:numPr>
                <w:ilvl w:val="0"/>
                <w:numId w:val="1"/>
              </w:numPr>
              <w:rPr>
                <w:rFonts w:ascii="Arial" w:hAnsi="Arial"/>
                <w:b/>
                <w:sz w:val="22"/>
              </w:rPr>
            </w:pPr>
            <w:r>
              <w:rPr>
                <w:rFonts w:ascii="Arial" w:hAnsi="Arial"/>
                <w:b/>
                <w:sz w:val="22"/>
              </w:rPr>
              <w:t>Wahl des / der Vorsitzenden, stellvertretenden Vorsitzenden, Schriftführers*in, ggf. Sprechers*in im Pfarrverbandsrat (PVR),</w:t>
            </w:r>
          </w:p>
          <w:p>
            <w:pPr>
              <w:numPr>
                <w:ilvl w:val="0"/>
                <w:numId w:val="1"/>
              </w:numPr>
              <w:rPr>
                <w:rFonts w:ascii="Arial" w:hAnsi="Arial"/>
                <w:b/>
                <w:sz w:val="22"/>
              </w:rPr>
            </w:pPr>
            <w:r>
              <w:rPr>
                <w:rFonts w:ascii="Arial" w:hAnsi="Arial"/>
                <w:b/>
                <w:sz w:val="22"/>
              </w:rPr>
              <w:t>Beschluss über Verfahren zur Konstituierung des PVR (bei PV mit max. 3 Pfarreien),</w:t>
            </w:r>
          </w:p>
          <w:p>
            <w:pPr>
              <w:numPr>
                <w:ilvl w:val="0"/>
                <w:numId w:val="1"/>
              </w:numPr>
              <w:rPr>
                <w:rFonts w:ascii="Arial" w:hAnsi="Arial"/>
                <w:b/>
                <w:sz w:val="22"/>
              </w:rPr>
            </w:pPr>
            <w:r>
              <w:rPr>
                <w:rFonts w:ascii="Arial" w:hAnsi="Arial"/>
                <w:b/>
                <w:sz w:val="22"/>
              </w:rPr>
              <w:t>Wahl der weiteren Delegierten in den PVR.</w:t>
            </w:r>
          </w:p>
          <w:p>
            <w:pPr>
              <w:rPr>
                <w:rFonts w:ascii="Arial" w:hAnsi="Arial"/>
                <w:b/>
                <w:sz w:val="22"/>
              </w:rPr>
            </w:pPr>
          </w:p>
          <w:p>
            <w:pPr>
              <w:rPr>
                <w:rFonts w:ascii="Arial" w:hAnsi="Arial"/>
                <w:b/>
                <w:sz w:val="22"/>
              </w:rPr>
            </w:pPr>
          </w:p>
          <w:p>
            <w:pPr>
              <w:rPr>
                <w:rFonts w:ascii="Arial" w:hAnsi="Arial"/>
                <w:b/>
                <w:sz w:val="22"/>
              </w:rPr>
            </w:pPr>
          </w:p>
          <w:p>
            <w:pPr>
              <w:numPr>
                <w:ilvl w:val="0"/>
                <w:numId w:val="1"/>
              </w:numPr>
              <w:rPr>
                <w:rFonts w:ascii="Arial" w:hAnsi="Arial"/>
                <w:b/>
                <w:sz w:val="22"/>
              </w:rPr>
            </w:pPr>
            <w:r>
              <w:rPr>
                <w:rFonts w:ascii="Arial" w:hAnsi="Arial"/>
                <w:b/>
                <w:sz w:val="22"/>
              </w:rPr>
              <w:t xml:space="preserve">ggf. Wahl des / </w:t>
            </w:r>
            <w:proofErr w:type="gramStart"/>
            <w:r>
              <w:rPr>
                <w:rFonts w:ascii="Arial" w:hAnsi="Arial"/>
                <w:b/>
                <w:sz w:val="22"/>
              </w:rPr>
              <w:t>der ständigen Vertreters</w:t>
            </w:r>
            <w:proofErr w:type="gramEnd"/>
            <w:r>
              <w:rPr>
                <w:rFonts w:ascii="Arial" w:hAnsi="Arial"/>
                <w:b/>
                <w:sz w:val="22"/>
              </w:rPr>
              <w:t>*in des / der PGR-Vors. im Dekanatsrat,</w:t>
            </w:r>
          </w:p>
          <w:p>
            <w:pPr>
              <w:numPr>
                <w:ilvl w:val="0"/>
                <w:numId w:val="1"/>
              </w:numPr>
              <w:rPr>
                <w:rFonts w:ascii="Arial" w:hAnsi="Arial"/>
                <w:b/>
                <w:sz w:val="22"/>
              </w:rPr>
            </w:pPr>
            <w:r>
              <w:rPr>
                <w:rFonts w:ascii="Arial" w:hAnsi="Arial"/>
                <w:b/>
                <w:sz w:val="22"/>
              </w:rPr>
              <w:t>Wahl des / der weiteren Delegierten für den Dekanatsrat.</w:t>
            </w:r>
          </w:p>
        </w:tc>
        <w:tc>
          <w:tcPr>
            <w:tcW w:w="1276" w:type="dxa"/>
            <w:tcBorders>
              <w:top w:val="single" w:sz="4" w:space="0" w:color="auto"/>
            </w:tcBorders>
            <w:shd w:val="clear" w:color="auto" w:fill="auto"/>
          </w:tcPr>
          <w:p>
            <w:pPr>
              <w:rPr>
                <w:rFonts w:ascii="Arial" w:hAnsi="Arial"/>
                <w:b/>
                <w:sz w:val="22"/>
              </w:rPr>
            </w:pPr>
            <w:r>
              <w:rPr>
                <w:rFonts w:ascii="Arial" w:hAnsi="Arial"/>
                <w:b/>
                <w:sz w:val="22"/>
              </w:rPr>
              <w:t>§ 4 Abs. 2</w:t>
            </w:r>
          </w:p>
          <w:p>
            <w:pPr>
              <w:rPr>
                <w:rFonts w:ascii="Arial" w:hAnsi="Arial"/>
                <w:b/>
                <w:sz w:val="22"/>
              </w:rPr>
            </w:pPr>
            <w:r>
              <w:rPr>
                <w:rFonts w:ascii="Arial" w:hAnsi="Arial"/>
                <w:b/>
                <w:sz w:val="22"/>
              </w:rPr>
              <w:t>S-PGR</w:t>
            </w:r>
          </w:p>
          <w:p>
            <w:pPr>
              <w:rPr>
                <w:rFonts w:ascii="Arial" w:hAnsi="Arial"/>
                <w:b/>
                <w:sz w:val="22"/>
                <w:lang w:val="en-GB"/>
              </w:rPr>
            </w:pPr>
            <w:r>
              <w:rPr>
                <w:rFonts w:ascii="Arial" w:hAnsi="Arial"/>
                <w:b/>
                <w:sz w:val="22"/>
                <w:lang w:val="en-GB"/>
              </w:rPr>
              <w:t>§ 5 a bis c u. § 9 Abs. 1 a u. b S-PGR</w:t>
            </w:r>
          </w:p>
          <w:p>
            <w:pPr>
              <w:rPr>
                <w:rFonts w:ascii="Arial" w:hAnsi="Arial"/>
                <w:b/>
                <w:sz w:val="22"/>
              </w:rPr>
            </w:pPr>
          </w:p>
          <w:p>
            <w:pPr>
              <w:rPr>
                <w:rFonts w:ascii="Arial" w:hAnsi="Arial"/>
                <w:b/>
                <w:sz w:val="22"/>
              </w:rPr>
            </w:pPr>
            <w:r>
              <w:rPr>
                <w:rFonts w:ascii="Arial" w:hAnsi="Arial"/>
                <w:b/>
                <w:sz w:val="22"/>
              </w:rPr>
              <w:t>§ 3 Abs. 6 S-PVR</w:t>
            </w:r>
          </w:p>
          <w:p>
            <w:pPr>
              <w:rPr>
                <w:rFonts w:ascii="Arial" w:hAnsi="Arial"/>
                <w:b/>
                <w:sz w:val="22"/>
              </w:rPr>
            </w:pPr>
          </w:p>
          <w:p>
            <w:pPr>
              <w:spacing w:before="40"/>
              <w:rPr>
                <w:rFonts w:ascii="Arial" w:hAnsi="Arial"/>
                <w:b/>
                <w:sz w:val="22"/>
              </w:rPr>
            </w:pPr>
            <w:r>
              <w:rPr>
                <w:rFonts w:ascii="Arial" w:hAnsi="Arial"/>
                <w:b/>
                <w:sz w:val="22"/>
              </w:rPr>
              <w:t>§ 5 d S-PGR und § 3 Abs. 1 e) und Abs. 5 S-PVR</w:t>
            </w:r>
          </w:p>
          <w:p>
            <w:pPr>
              <w:spacing w:before="40"/>
              <w:rPr>
                <w:rFonts w:ascii="Arial" w:hAnsi="Arial"/>
                <w:b/>
                <w:sz w:val="22"/>
              </w:rPr>
            </w:pPr>
            <w:r>
              <w:rPr>
                <w:rFonts w:ascii="Arial" w:hAnsi="Arial"/>
                <w:b/>
                <w:sz w:val="22"/>
              </w:rPr>
              <w:t>§ 5 e</w:t>
            </w:r>
          </w:p>
          <w:p>
            <w:pPr>
              <w:rPr>
                <w:rFonts w:ascii="Arial" w:hAnsi="Arial"/>
                <w:b/>
                <w:sz w:val="22"/>
              </w:rPr>
            </w:pPr>
            <w:r>
              <w:rPr>
                <w:rFonts w:ascii="Arial" w:hAnsi="Arial"/>
                <w:b/>
                <w:sz w:val="22"/>
              </w:rPr>
              <w:t>S-PGR</w:t>
            </w:r>
          </w:p>
          <w:p>
            <w:pPr>
              <w:rPr>
                <w:rFonts w:ascii="Arial" w:hAnsi="Arial"/>
                <w:b/>
                <w:sz w:val="22"/>
              </w:rPr>
            </w:pPr>
          </w:p>
          <w:p>
            <w:pPr>
              <w:spacing w:before="40"/>
              <w:rPr>
                <w:rFonts w:ascii="Arial" w:hAnsi="Arial"/>
                <w:b/>
                <w:sz w:val="22"/>
              </w:rPr>
            </w:pPr>
            <w:r>
              <w:rPr>
                <w:rFonts w:ascii="Arial" w:hAnsi="Arial"/>
                <w:b/>
                <w:sz w:val="22"/>
              </w:rPr>
              <w:t>§ 5 f</w:t>
            </w:r>
          </w:p>
          <w:p>
            <w:pPr>
              <w:rPr>
                <w:rFonts w:ascii="Arial" w:hAnsi="Arial"/>
                <w:sz w:val="22"/>
              </w:rPr>
            </w:pPr>
            <w:r>
              <w:rPr>
                <w:rFonts w:ascii="Arial" w:hAnsi="Arial"/>
                <w:b/>
                <w:sz w:val="22"/>
              </w:rPr>
              <w:t>S-PGR</w:t>
            </w:r>
          </w:p>
        </w:tc>
        <w:tc>
          <w:tcPr>
            <w:tcW w:w="709" w:type="dxa"/>
            <w:tcBorders>
              <w:top w:val="single" w:sz="4" w:space="0" w:color="auto"/>
            </w:tcBorders>
            <w:shd w:val="clear" w:color="auto" w:fill="auto"/>
          </w:tcPr>
          <w:p>
            <w:pPr>
              <w:rPr>
                <w:rFonts w:ascii="Arial" w:hAnsi="Arial"/>
                <w:b/>
                <w:bCs/>
                <w:sz w:val="22"/>
              </w:rPr>
            </w:pPr>
            <w:r>
              <w:rPr>
                <w:rFonts w:ascii="Arial" w:hAnsi="Arial"/>
                <w:b/>
                <w:bCs/>
                <w:sz w:val="22"/>
              </w:rPr>
              <w:t>21</w:t>
            </w:r>
          </w:p>
        </w:tc>
        <w:tc>
          <w:tcPr>
            <w:tcW w:w="1134" w:type="dxa"/>
            <w:tcBorders>
              <w:top w:val="single" w:sz="4" w:space="0" w:color="auto"/>
            </w:tcBorders>
            <w:shd w:val="clear" w:color="auto" w:fill="auto"/>
          </w:tcPr>
          <w:p>
            <w:pPr>
              <w:rPr>
                <w:rFonts w:ascii="Arial" w:hAnsi="Arial"/>
                <w:sz w:val="22"/>
              </w:rPr>
            </w:pPr>
            <w:r>
              <w:rPr>
                <w:rFonts w:ascii="Arial" w:hAnsi="Arial"/>
                <w:b/>
                <w:sz w:val="22"/>
              </w:rPr>
              <w:t>Pfarrer / pastorale/r Mit</w:t>
            </w:r>
            <w:r>
              <w:rPr>
                <w:rFonts w:ascii="Arial" w:hAnsi="Arial"/>
                <w:b/>
                <w:sz w:val="22"/>
                <w:szCs w:val="22"/>
              </w:rPr>
              <w:t>arbeiter*in u. gewählte u. ggf. hinzu gewählte Mitglieder</w:t>
            </w:r>
          </w:p>
        </w:tc>
        <w:tc>
          <w:tcPr>
            <w:tcW w:w="5103" w:type="dxa"/>
            <w:tcBorders>
              <w:top w:val="single" w:sz="4" w:space="0" w:color="auto"/>
              <w:right w:val="single" w:sz="36" w:space="0" w:color="auto"/>
            </w:tcBorders>
            <w:shd w:val="clear" w:color="auto" w:fill="auto"/>
          </w:tcPr>
          <w:p>
            <w:pPr>
              <w:rPr>
                <w:rFonts w:ascii="Arial" w:hAnsi="Arial"/>
                <w:sz w:val="22"/>
                <w:highlight w:val="yellow"/>
              </w:rPr>
            </w:pPr>
          </w:p>
        </w:tc>
        <w:tc>
          <w:tcPr>
            <w:tcW w:w="2409" w:type="dxa"/>
            <w:tcBorders>
              <w:top w:val="single" w:sz="4" w:space="0" w:color="auto"/>
              <w:left w:val="nil"/>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b/>
                <w:sz w:val="22"/>
              </w:rPr>
            </w:pPr>
            <w:r>
              <w:rPr>
                <w:rFonts w:ascii="Arial" w:hAnsi="Arial"/>
                <w:b/>
                <w:sz w:val="22"/>
              </w:rPr>
              <w:t>bis 24. April 2022</w:t>
            </w: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sz w:val="22"/>
              </w:rPr>
            </w:pPr>
            <w:r>
              <w:rPr>
                <w:rFonts w:ascii="Arial" w:hAnsi="Arial"/>
                <w:b/>
                <w:sz w:val="22"/>
              </w:rPr>
              <w:t>alsbald</w:t>
            </w:r>
          </w:p>
        </w:tc>
        <w:tc>
          <w:tcPr>
            <w:tcW w:w="3544" w:type="dxa"/>
            <w:shd w:val="clear" w:color="auto" w:fill="auto"/>
          </w:tcPr>
          <w:p>
            <w:pPr>
              <w:rPr>
                <w:rFonts w:ascii="Arial" w:hAnsi="Arial"/>
                <w:b/>
                <w:sz w:val="22"/>
              </w:rPr>
            </w:pPr>
            <w:r>
              <w:rPr>
                <w:rFonts w:ascii="Arial" w:hAnsi="Arial"/>
                <w:b/>
                <w:sz w:val="22"/>
              </w:rPr>
              <w:t>Bekanntgabe der endgültigen Zusammensetzung des PGR</w:t>
            </w:r>
          </w:p>
          <w:p>
            <w:pPr>
              <w:rPr>
                <w:rFonts w:ascii="Arial" w:hAnsi="Arial"/>
                <w:b/>
                <w:sz w:val="22"/>
              </w:rPr>
            </w:pPr>
            <w:r>
              <w:rPr>
                <w:rFonts w:ascii="Arial" w:hAnsi="Arial"/>
                <w:b/>
                <w:sz w:val="22"/>
              </w:rPr>
              <w:t>an die Pfarrgemeinde</w:t>
            </w:r>
          </w:p>
          <w:p>
            <w:pPr>
              <w:rPr>
                <w:rFonts w:ascii="Arial" w:hAnsi="Arial"/>
                <w:b/>
                <w:sz w:val="22"/>
              </w:rPr>
            </w:pPr>
          </w:p>
          <w:p>
            <w:pPr>
              <w:rPr>
                <w:rFonts w:ascii="Arial" w:hAnsi="Arial"/>
                <w:b/>
                <w:sz w:val="22"/>
              </w:rPr>
            </w:pPr>
          </w:p>
          <w:p>
            <w:pPr>
              <w:rPr>
                <w:rFonts w:ascii="Arial" w:hAnsi="Arial"/>
                <w:b/>
                <w:sz w:val="22"/>
              </w:rPr>
            </w:pPr>
            <w:r>
              <w:rPr>
                <w:rFonts w:ascii="Arial" w:hAnsi="Arial"/>
                <w:b/>
                <w:sz w:val="22"/>
              </w:rPr>
              <w:t>und</w:t>
            </w:r>
          </w:p>
          <w:p>
            <w:pPr>
              <w:rPr>
                <w:rFonts w:ascii="Arial" w:hAnsi="Arial"/>
                <w:b/>
                <w:sz w:val="22"/>
              </w:rPr>
            </w:pPr>
          </w:p>
          <w:p>
            <w:pPr>
              <w:rPr>
                <w:rFonts w:ascii="Arial" w:hAnsi="Arial"/>
                <w:b/>
                <w:bCs/>
                <w:sz w:val="22"/>
              </w:rPr>
            </w:pPr>
            <w:r>
              <w:rPr>
                <w:rFonts w:ascii="Arial" w:hAnsi="Arial"/>
                <w:b/>
                <w:bCs/>
                <w:sz w:val="22"/>
              </w:rPr>
              <w:t>an den Dekanatsrat und den</w:t>
            </w:r>
          </w:p>
          <w:p>
            <w:pPr>
              <w:rPr>
                <w:rFonts w:ascii="Arial" w:hAnsi="Arial"/>
                <w:b/>
                <w:bCs/>
                <w:sz w:val="22"/>
              </w:rPr>
            </w:pPr>
            <w:r>
              <w:rPr>
                <w:rFonts w:ascii="Arial" w:hAnsi="Arial"/>
                <w:b/>
                <w:bCs/>
                <w:sz w:val="22"/>
              </w:rPr>
              <w:t>Diözesanrat.</w:t>
            </w:r>
          </w:p>
        </w:tc>
        <w:tc>
          <w:tcPr>
            <w:tcW w:w="1276" w:type="dxa"/>
            <w:shd w:val="clear" w:color="auto" w:fill="auto"/>
          </w:tcPr>
          <w:p>
            <w:pPr>
              <w:rPr>
                <w:rFonts w:ascii="Arial" w:hAnsi="Arial"/>
                <w:b/>
                <w:sz w:val="22"/>
              </w:rPr>
            </w:pPr>
            <w:r>
              <w:rPr>
                <w:rFonts w:ascii="Arial" w:hAnsi="Arial"/>
                <w:b/>
                <w:sz w:val="22"/>
              </w:rPr>
              <w:t xml:space="preserve">§ 15 </w:t>
            </w:r>
          </w:p>
          <w:p>
            <w:pPr>
              <w:rPr>
                <w:rFonts w:ascii="Arial" w:hAnsi="Arial"/>
                <w:b/>
                <w:sz w:val="22"/>
              </w:rPr>
            </w:pPr>
            <w:r>
              <w:rPr>
                <w:rFonts w:ascii="Arial" w:hAnsi="Arial"/>
                <w:b/>
                <w:sz w:val="22"/>
              </w:rPr>
              <w:t>WO-PGR</w:t>
            </w: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r>
              <w:rPr>
                <w:rFonts w:ascii="Arial" w:hAnsi="Arial"/>
                <w:b/>
                <w:sz w:val="22"/>
              </w:rPr>
              <w:t xml:space="preserve">§ 15 </w:t>
            </w:r>
          </w:p>
          <w:p>
            <w:pPr>
              <w:rPr>
                <w:rFonts w:ascii="Arial" w:hAnsi="Arial"/>
                <w:b/>
                <w:sz w:val="22"/>
              </w:rPr>
            </w:pPr>
            <w:r>
              <w:rPr>
                <w:rFonts w:ascii="Arial" w:hAnsi="Arial"/>
                <w:b/>
                <w:sz w:val="22"/>
              </w:rPr>
              <w:t>WO-PGR</w:t>
            </w:r>
          </w:p>
          <w:p>
            <w:pPr>
              <w:rPr>
                <w:rFonts w:ascii="Arial" w:hAnsi="Arial"/>
                <w:b/>
                <w:sz w:val="22"/>
              </w:rPr>
            </w:pPr>
          </w:p>
        </w:tc>
        <w:tc>
          <w:tcPr>
            <w:tcW w:w="709" w:type="dxa"/>
            <w:shd w:val="clear" w:color="auto" w:fill="auto"/>
          </w:tcPr>
          <w:p>
            <w:pPr>
              <w:rPr>
                <w:rFonts w:ascii="Arial" w:hAnsi="Arial"/>
                <w:b/>
                <w:sz w:val="22"/>
              </w:rPr>
            </w:pPr>
          </w:p>
          <w:p>
            <w:pPr>
              <w:rPr>
                <w:rFonts w:ascii="Arial" w:hAnsi="Arial"/>
                <w:b/>
                <w:sz w:val="22"/>
              </w:rPr>
            </w:pPr>
          </w:p>
          <w:p>
            <w:pPr>
              <w:rPr>
                <w:rFonts w:ascii="Arial" w:hAnsi="Arial"/>
                <w:b/>
                <w:sz w:val="22"/>
              </w:rPr>
            </w:pPr>
            <w:r>
              <w:rPr>
                <w:rFonts w:ascii="Arial" w:hAnsi="Arial"/>
                <w:b/>
                <w:sz w:val="22"/>
              </w:rPr>
              <w:t>22</w:t>
            </w: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roofErr w:type="spellStart"/>
            <w:r>
              <w:rPr>
                <w:rFonts w:ascii="Arial" w:hAnsi="Arial"/>
                <w:b/>
                <w:sz w:val="22"/>
              </w:rPr>
              <w:t>digit</w:t>
            </w:r>
            <w:proofErr w:type="spellEnd"/>
            <w:r>
              <w:rPr>
                <w:rFonts w:ascii="Arial" w:hAnsi="Arial"/>
                <w:b/>
                <w:sz w:val="22"/>
              </w:rPr>
              <w:t>. o. 21</w:t>
            </w:r>
          </w:p>
        </w:tc>
        <w:tc>
          <w:tcPr>
            <w:tcW w:w="1134" w:type="dxa"/>
            <w:shd w:val="clear" w:color="auto" w:fill="auto"/>
          </w:tcPr>
          <w:p>
            <w:pPr>
              <w:rPr>
                <w:rFonts w:ascii="Arial" w:hAnsi="Arial"/>
                <w:b/>
                <w:sz w:val="22"/>
              </w:rPr>
            </w:pPr>
            <w:r>
              <w:rPr>
                <w:rFonts w:ascii="Arial" w:hAnsi="Arial"/>
                <w:b/>
                <w:sz w:val="22"/>
              </w:rPr>
              <w:t xml:space="preserve">PGR-Vors. und Pfarrer / </w:t>
            </w:r>
            <w:proofErr w:type="spellStart"/>
            <w:r>
              <w:rPr>
                <w:rFonts w:ascii="Arial" w:hAnsi="Arial"/>
                <w:b/>
                <w:sz w:val="22"/>
              </w:rPr>
              <w:t>past</w:t>
            </w:r>
            <w:proofErr w:type="spellEnd"/>
            <w:r>
              <w:rPr>
                <w:rFonts w:ascii="Arial" w:hAnsi="Arial"/>
                <w:b/>
                <w:sz w:val="22"/>
              </w:rPr>
              <w:t>. Mitarbeiter*in</w:t>
            </w:r>
          </w:p>
        </w:tc>
        <w:tc>
          <w:tcPr>
            <w:tcW w:w="5103" w:type="dxa"/>
            <w:tcBorders>
              <w:right w:val="single" w:sz="36" w:space="0" w:color="auto"/>
            </w:tcBorders>
            <w:shd w:val="clear" w:color="auto" w:fill="auto"/>
          </w:tcPr>
          <w:p>
            <w:pPr>
              <w:rPr>
                <w:rFonts w:ascii="Arial" w:hAnsi="Arial"/>
                <w:b/>
                <w:sz w:val="22"/>
              </w:rPr>
            </w:pPr>
            <w:r>
              <w:rPr>
                <w:rFonts w:ascii="Arial" w:hAnsi="Arial"/>
                <w:b/>
                <w:sz w:val="22"/>
              </w:rPr>
              <w:t>Pflicht nach § 15 WO-PGR: Veröffentlichung</w:t>
            </w:r>
          </w:p>
          <w:p>
            <w:pPr>
              <w:numPr>
                <w:ilvl w:val="0"/>
                <w:numId w:val="1"/>
              </w:numPr>
              <w:rPr>
                <w:rFonts w:ascii="Arial" w:hAnsi="Arial"/>
                <w:b/>
                <w:sz w:val="22"/>
              </w:rPr>
            </w:pPr>
            <w:r>
              <w:rPr>
                <w:rFonts w:ascii="Arial" w:hAnsi="Arial"/>
                <w:b/>
                <w:sz w:val="22"/>
              </w:rPr>
              <w:t>durch Pfarrbrief, Gottesdienstanzeiger oder Aushang,</w:t>
            </w:r>
          </w:p>
          <w:p>
            <w:pPr>
              <w:numPr>
                <w:ilvl w:val="0"/>
                <w:numId w:val="1"/>
              </w:numPr>
              <w:rPr>
                <w:rFonts w:ascii="Arial" w:hAnsi="Arial"/>
                <w:b/>
                <w:sz w:val="22"/>
              </w:rPr>
            </w:pPr>
            <w:r>
              <w:rPr>
                <w:rFonts w:ascii="Arial" w:hAnsi="Arial"/>
                <w:b/>
                <w:sz w:val="22"/>
              </w:rPr>
              <w:t>auf der Homepage der Pfarrei für die gesamte Amtszeit des PGR.</w:t>
            </w:r>
          </w:p>
          <w:p>
            <w:pPr>
              <w:rPr>
                <w:rFonts w:ascii="Arial" w:hAnsi="Arial"/>
                <w:b/>
                <w:sz w:val="22"/>
              </w:rPr>
            </w:pPr>
            <w:r>
              <w:rPr>
                <w:rFonts w:ascii="Arial" w:hAnsi="Arial"/>
                <w:b/>
                <w:sz w:val="22"/>
              </w:rPr>
              <w:t>Möglichst jeweils mit Fotos und Angabe einer Kontaktmöglichkeit.</w:t>
            </w:r>
          </w:p>
          <w:p>
            <w:pPr>
              <w:rPr>
                <w:rFonts w:ascii="Arial" w:hAnsi="Arial"/>
                <w:strike/>
                <w:sz w:val="22"/>
              </w:rPr>
            </w:pPr>
            <w:r>
              <w:rPr>
                <w:rFonts w:ascii="Arial" w:hAnsi="Arial"/>
                <w:bCs/>
                <w:sz w:val="22"/>
              </w:rPr>
              <w:t>Pfarrbüro um digitale Übermittlung der Daten an den Diözesanrat mit Meldewesen+ bitten. Formblatt 21 online downloaden und am Bildschirm ausfüllen, da die Daten eingelesen werden.</w:t>
            </w:r>
          </w:p>
        </w:tc>
        <w:tc>
          <w:tcPr>
            <w:tcW w:w="2409" w:type="dxa"/>
            <w:tcBorders>
              <w:left w:val="nil"/>
            </w:tcBorders>
            <w:shd w:val="clear" w:color="auto" w:fill="auto"/>
          </w:tcPr>
          <w:p>
            <w:pPr>
              <w:rPr>
                <w:rFonts w:ascii="Arial" w:hAnsi="Arial"/>
                <w:sz w:val="22"/>
              </w:rPr>
            </w:pPr>
          </w:p>
        </w:tc>
      </w:tr>
      <w:tr>
        <w:trPr>
          <w:cantSplit/>
        </w:trPr>
        <w:tc>
          <w:tcPr>
            <w:tcW w:w="1203" w:type="dxa"/>
            <w:tcBorders>
              <w:top w:val="single" w:sz="4" w:space="0" w:color="auto"/>
              <w:bottom w:val="single" w:sz="4" w:space="0" w:color="auto"/>
            </w:tcBorders>
            <w:shd w:val="clear" w:color="auto" w:fill="auto"/>
          </w:tcPr>
          <w:p>
            <w:pPr>
              <w:rPr>
                <w:rFonts w:ascii="Arial" w:hAnsi="Arial"/>
                <w:sz w:val="22"/>
              </w:rPr>
            </w:pPr>
            <w:r>
              <w:rPr>
                <w:rFonts w:ascii="Arial" w:hAnsi="Arial"/>
                <w:sz w:val="22"/>
              </w:rPr>
              <w:t>alsbald</w:t>
            </w:r>
          </w:p>
        </w:tc>
        <w:tc>
          <w:tcPr>
            <w:tcW w:w="3544" w:type="dxa"/>
            <w:shd w:val="clear" w:color="auto" w:fill="auto"/>
          </w:tcPr>
          <w:p>
            <w:pPr>
              <w:rPr>
                <w:rFonts w:ascii="Arial" w:hAnsi="Arial"/>
                <w:sz w:val="22"/>
              </w:rPr>
            </w:pPr>
            <w:r>
              <w:rPr>
                <w:rFonts w:ascii="Arial" w:hAnsi="Arial"/>
                <w:sz w:val="22"/>
              </w:rPr>
              <w:t>Einführung des PGR in die</w:t>
            </w:r>
          </w:p>
          <w:p>
            <w:pPr>
              <w:rPr>
                <w:rFonts w:ascii="Arial" w:hAnsi="Arial"/>
                <w:sz w:val="22"/>
              </w:rPr>
            </w:pPr>
            <w:r>
              <w:rPr>
                <w:rFonts w:ascii="Arial" w:hAnsi="Arial"/>
                <w:sz w:val="22"/>
              </w:rPr>
              <w:t>Pfarrgemeinde.</w:t>
            </w:r>
          </w:p>
        </w:tc>
        <w:tc>
          <w:tcPr>
            <w:tcW w:w="1276" w:type="dxa"/>
            <w:shd w:val="clear" w:color="auto" w:fill="auto"/>
          </w:tcPr>
          <w:p>
            <w:pPr>
              <w:rPr>
                <w:rFonts w:ascii="Arial" w:hAnsi="Arial"/>
                <w:sz w:val="22"/>
              </w:rPr>
            </w:pPr>
            <w:r>
              <w:rPr>
                <w:rFonts w:ascii="Arial" w:hAnsi="Arial"/>
                <w:sz w:val="22"/>
              </w:rPr>
              <w:t xml:space="preserve">§ 6 </w:t>
            </w:r>
          </w:p>
          <w:p>
            <w:pPr>
              <w:rPr>
                <w:rFonts w:ascii="Arial" w:hAnsi="Arial"/>
                <w:sz w:val="22"/>
              </w:rPr>
            </w:pPr>
            <w:r>
              <w:rPr>
                <w:rFonts w:ascii="Arial" w:hAnsi="Arial"/>
                <w:sz w:val="22"/>
              </w:rPr>
              <w:t>S-PGR</w:t>
            </w:r>
          </w:p>
        </w:tc>
        <w:tc>
          <w:tcPr>
            <w:tcW w:w="709" w:type="dxa"/>
            <w:shd w:val="clear" w:color="auto" w:fill="auto"/>
          </w:tcPr>
          <w:p>
            <w:pPr>
              <w:rPr>
                <w:rFonts w:ascii="Arial" w:hAnsi="Arial"/>
                <w:sz w:val="22"/>
              </w:rPr>
            </w:pPr>
          </w:p>
        </w:tc>
        <w:tc>
          <w:tcPr>
            <w:tcW w:w="1134" w:type="dxa"/>
            <w:shd w:val="clear" w:color="auto" w:fill="auto"/>
          </w:tcPr>
          <w:p>
            <w:pPr>
              <w:rPr>
                <w:rFonts w:ascii="Arial" w:hAnsi="Arial"/>
                <w:bCs/>
                <w:sz w:val="22"/>
              </w:rPr>
            </w:pPr>
            <w:r>
              <w:rPr>
                <w:rFonts w:ascii="Arial" w:hAnsi="Arial"/>
                <w:bCs/>
                <w:sz w:val="22"/>
              </w:rPr>
              <w:t xml:space="preserve">Pfarrer / </w:t>
            </w:r>
            <w:proofErr w:type="spellStart"/>
            <w:r>
              <w:rPr>
                <w:rFonts w:ascii="Arial" w:hAnsi="Arial"/>
                <w:bCs/>
                <w:sz w:val="22"/>
              </w:rPr>
              <w:t>past</w:t>
            </w:r>
            <w:proofErr w:type="spellEnd"/>
            <w:r>
              <w:rPr>
                <w:rFonts w:ascii="Arial" w:hAnsi="Arial"/>
                <w:bCs/>
                <w:sz w:val="22"/>
              </w:rPr>
              <w:t xml:space="preserve">. Mitarbeiter:in </w:t>
            </w:r>
          </w:p>
        </w:tc>
        <w:tc>
          <w:tcPr>
            <w:tcW w:w="5103" w:type="dxa"/>
            <w:tcBorders>
              <w:right w:val="single" w:sz="36" w:space="0" w:color="auto"/>
            </w:tcBorders>
            <w:shd w:val="clear" w:color="auto" w:fill="auto"/>
          </w:tcPr>
          <w:p>
            <w:pPr>
              <w:rPr>
                <w:rFonts w:ascii="Arial" w:hAnsi="Arial"/>
                <w:sz w:val="22"/>
              </w:rPr>
            </w:pPr>
            <w:r>
              <w:rPr>
                <w:rFonts w:ascii="Arial" w:hAnsi="Arial"/>
                <w:sz w:val="22"/>
              </w:rPr>
              <w:t>Sonntagsgottesdienst, Segnung der Pfarrgemeinderäte.</w:t>
            </w:r>
          </w:p>
        </w:tc>
        <w:tc>
          <w:tcPr>
            <w:tcW w:w="2409" w:type="dxa"/>
            <w:tcBorders>
              <w:left w:val="nil"/>
            </w:tcBorders>
            <w:shd w:val="clear" w:color="auto" w:fill="auto"/>
          </w:tcPr>
          <w:p>
            <w:pPr>
              <w:rPr>
                <w:rFonts w:ascii="Arial" w:hAnsi="Arial"/>
                <w:sz w:val="22"/>
              </w:rPr>
            </w:pPr>
          </w:p>
        </w:tc>
      </w:tr>
    </w:tbl>
    <w:tbl>
      <w:tblPr>
        <w:tblStyle w:val="Tabellenraster"/>
        <w:tblW w:w="0" w:type="auto"/>
        <w:tblInd w:w="-5" w:type="dxa"/>
        <w:tblLook w:val="04A0" w:firstRow="1" w:lastRow="0" w:firstColumn="1" w:lastColumn="0" w:noHBand="0" w:noVBand="1"/>
      </w:tblPr>
      <w:tblGrid>
        <w:gridCol w:w="7711"/>
        <w:gridCol w:w="1078"/>
        <w:gridCol w:w="6520"/>
      </w:tblGrid>
      <w:tr>
        <w:tc>
          <w:tcPr>
            <w:tcW w:w="7711" w:type="dxa"/>
            <w:tcBorders>
              <w:bottom w:val="single" w:sz="4" w:space="0" w:color="auto"/>
              <w:right w:val="nil"/>
            </w:tcBorders>
          </w:tcPr>
          <w:p>
            <w:r>
              <w:rPr>
                <w:rFonts w:ascii="Arial" w:hAnsi="Arial"/>
                <w:sz w:val="22"/>
                <w:szCs w:val="22"/>
              </w:rPr>
              <w:t>Abkürzungen:</w:t>
            </w:r>
          </w:p>
        </w:tc>
        <w:tc>
          <w:tcPr>
            <w:tcW w:w="7598" w:type="dxa"/>
            <w:gridSpan w:val="2"/>
            <w:tcBorders>
              <w:left w:val="nil"/>
            </w:tcBorders>
          </w:tcPr>
          <w:p/>
        </w:tc>
      </w:tr>
      <w:tr>
        <w:tc>
          <w:tcPr>
            <w:tcW w:w="8789" w:type="dxa"/>
            <w:gridSpan w:val="2"/>
            <w:tcBorders>
              <w:right w:val="nil"/>
            </w:tcBorders>
          </w:tcPr>
          <w:p>
            <w:pPr>
              <w:rPr>
                <w:rFonts w:ascii="Arial" w:hAnsi="Arial"/>
                <w:sz w:val="22"/>
              </w:rPr>
            </w:pPr>
            <w:r>
              <w:rPr>
                <w:rFonts w:ascii="Arial" w:hAnsi="Arial"/>
                <w:sz w:val="22"/>
              </w:rPr>
              <w:t>WO-PGR = Wahlordnung für den Pfarrgemeinderat</w:t>
            </w:r>
          </w:p>
          <w:p>
            <w:pPr>
              <w:ind w:left="1191" w:hanging="1191"/>
              <w:rPr>
                <w:rFonts w:ascii="Arial" w:hAnsi="Arial"/>
                <w:sz w:val="22"/>
              </w:rPr>
            </w:pPr>
            <w:r>
              <w:rPr>
                <w:rFonts w:ascii="Arial" w:hAnsi="Arial"/>
                <w:sz w:val="22"/>
              </w:rPr>
              <w:t>S-PGR     = Satzung für Pfarrgemeinderäte der Erzdiözese München und Freising</w:t>
            </w:r>
          </w:p>
          <w:p>
            <w:pPr>
              <w:ind w:left="1191" w:hanging="1191"/>
            </w:pPr>
            <w:r>
              <w:rPr>
                <w:rFonts w:ascii="Arial" w:hAnsi="Arial"/>
                <w:sz w:val="22"/>
              </w:rPr>
              <w:t>S-PVR     = Satzung für Pfarrverbandsräte in der Erzdiözese München und Freising</w:t>
            </w:r>
          </w:p>
        </w:tc>
        <w:tc>
          <w:tcPr>
            <w:tcW w:w="6520" w:type="dxa"/>
            <w:tcBorders>
              <w:left w:val="nil"/>
            </w:tcBorders>
          </w:tcPr>
          <w:p>
            <w:pPr>
              <w:rPr>
                <w:rFonts w:ascii="Arial" w:hAnsi="Arial"/>
                <w:sz w:val="22"/>
              </w:rPr>
            </w:pPr>
            <w:r>
              <w:rPr>
                <w:rFonts w:ascii="Arial" w:hAnsi="Arial"/>
                <w:sz w:val="22"/>
              </w:rPr>
              <w:t xml:space="preserve">GS </w:t>
            </w:r>
            <w:proofErr w:type="spellStart"/>
            <w:r>
              <w:rPr>
                <w:rFonts w:ascii="Arial" w:hAnsi="Arial"/>
                <w:sz w:val="22"/>
              </w:rPr>
              <w:t>DRat</w:t>
            </w:r>
            <w:proofErr w:type="spellEnd"/>
            <w:r>
              <w:rPr>
                <w:rFonts w:ascii="Arial" w:hAnsi="Arial"/>
                <w:sz w:val="22"/>
              </w:rPr>
              <w:tab/>
              <w:t>=</w:t>
            </w:r>
            <w:r>
              <w:rPr>
                <w:rFonts w:ascii="Arial" w:hAnsi="Arial"/>
                <w:sz w:val="22"/>
              </w:rPr>
              <w:tab/>
              <w:t>Geschäftsstelle Diözesanrat</w:t>
            </w:r>
          </w:p>
          <w:p>
            <w:pPr>
              <w:rPr>
                <w:rFonts w:ascii="Arial" w:hAnsi="Arial"/>
                <w:sz w:val="22"/>
              </w:rPr>
            </w:pPr>
            <w:r>
              <w:rPr>
                <w:rFonts w:ascii="Arial" w:hAnsi="Arial"/>
                <w:sz w:val="22"/>
              </w:rPr>
              <w:t>KV</w:t>
            </w:r>
            <w:r>
              <w:rPr>
                <w:rFonts w:ascii="Arial" w:hAnsi="Arial"/>
                <w:sz w:val="22"/>
              </w:rPr>
              <w:tab/>
            </w:r>
            <w:r>
              <w:rPr>
                <w:rFonts w:ascii="Arial" w:hAnsi="Arial"/>
                <w:sz w:val="22"/>
              </w:rPr>
              <w:tab/>
              <w:t>=</w:t>
            </w:r>
            <w:r>
              <w:rPr>
                <w:rFonts w:ascii="Arial" w:hAnsi="Arial"/>
                <w:sz w:val="22"/>
              </w:rPr>
              <w:tab/>
              <w:t>Kirchenverwaltung</w:t>
            </w:r>
          </w:p>
          <w:p>
            <w:r>
              <w:rPr>
                <w:rFonts w:ascii="Arial" w:hAnsi="Arial"/>
                <w:sz w:val="22"/>
              </w:rPr>
              <w:t>WA</w:t>
            </w:r>
            <w:r>
              <w:rPr>
                <w:rFonts w:ascii="Arial" w:hAnsi="Arial"/>
                <w:sz w:val="22"/>
              </w:rPr>
              <w:tab/>
            </w:r>
            <w:r>
              <w:rPr>
                <w:rFonts w:ascii="Arial" w:hAnsi="Arial"/>
                <w:sz w:val="22"/>
              </w:rPr>
              <w:tab/>
              <w:t>=</w:t>
            </w:r>
            <w:r>
              <w:rPr>
                <w:rFonts w:ascii="Arial" w:hAnsi="Arial"/>
                <w:sz w:val="22"/>
              </w:rPr>
              <w:tab/>
              <w:t>Wahlausschuss</w:t>
            </w:r>
          </w:p>
        </w:tc>
      </w:tr>
    </w:tbl>
    <w:p/>
    <w:sectPr>
      <w:pgSz w:w="16840" w:h="11907" w:orient="landscape" w:code="9"/>
      <w:pgMar w:top="567" w:right="680"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30F92"/>
    <w:multiLevelType w:val="hybridMultilevel"/>
    <w:tmpl w:val="1B923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62250"/>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3" w15:restartNumberingAfterBreak="0">
    <w:nsid w:val="06BC0610"/>
    <w:multiLevelType w:val="singleLevel"/>
    <w:tmpl w:val="AAC029DC"/>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0BE463C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24F75755"/>
    <w:multiLevelType w:val="multilevel"/>
    <w:tmpl w:val="3224F31C"/>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6E31BF3"/>
    <w:multiLevelType w:val="singleLevel"/>
    <w:tmpl w:val="282464A8"/>
    <w:lvl w:ilvl="0">
      <w:start w:val="1"/>
      <w:numFmt w:val="bullet"/>
      <w:lvlText w:val="-"/>
      <w:lvlJc w:val="left"/>
      <w:pPr>
        <w:tabs>
          <w:tab w:val="num" w:pos="360"/>
        </w:tabs>
        <w:ind w:left="227" w:hanging="227"/>
      </w:pPr>
      <w:rPr>
        <w:sz w:val="16"/>
      </w:rPr>
    </w:lvl>
  </w:abstractNum>
  <w:abstractNum w:abstractNumId="7" w15:restartNumberingAfterBreak="0">
    <w:nsid w:val="27B61BF3"/>
    <w:multiLevelType w:val="hybridMultilevel"/>
    <w:tmpl w:val="F86AC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0B18B2"/>
    <w:multiLevelType w:val="singleLevel"/>
    <w:tmpl w:val="D6003C24"/>
    <w:lvl w:ilvl="0">
      <w:start w:val="1"/>
      <w:numFmt w:val="bullet"/>
      <w:lvlText w:val="-"/>
      <w:lvlJc w:val="left"/>
      <w:pPr>
        <w:tabs>
          <w:tab w:val="num" w:pos="360"/>
        </w:tabs>
        <w:ind w:left="227" w:hanging="227"/>
      </w:pPr>
      <w:rPr>
        <w:sz w:val="16"/>
      </w:rPr>
    </w:lvl>
  </w:abstractNum>
  <w:abstractNum w:abstractNumId="9" w15:restartNumberingAfterBreak="0">
    <w:nsid w:val="47D8620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7E59CF"/>
    <w:multiLevelType w:val="singleLevel"/>
    <w:tmpl w:val="24FA1204"/>
    <w:lvl w:ilvl="0">
      <w:start w:val="1"/>
      <w:numFmt w:val="bullet"/>
      <w:lvlText w:val="-"/>
      <w:lvlJc w:val="left"/>
      <w:pPr>
        <w:tabs>
          <w:tab w:val="num" w:pos="360"/>
        </w:tabs>
        <w:ind w:left="340" w:hanging="340"/>
      </w:pPr>
      <w:rPr>
        <w:sz w:val="16"/>
      </w:rPr>
    </w:lvl>
  </w:abstractNum>
  <w:abstractNum w:abstractNumId="11" w15:restartNumberingAfterBreak="0">
    <w:nsid w:val="533F6F0A"/>
    <w:multiLevelType w:val="singleLevel"/>
    <w:tmpl w:val="AAC029DC"/>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5EFB0263"/>
    <w:multiLevelType w:val="hybridMultilevel"/>
    <w:tmpl w:val="96885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5E1907"/>
    <w:multiLevelType w:val="hybridMultilevel"/>
    <w:tmpl w:val="3410C87A"/>
    <w:lvl w:ilvl="0" w:tplc="A808A778">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76250"/>
    <w:multiLevelType w:val="hybridMultilevel"/>
    <w:tmpl w:val="A7B43E68"/>
    <w:lvl w:ilvl="0" w:tplc="2070E62A">
      <w:start w:val="1"/>
      <w:numFmt w:val="bullet"/>
      <w:lvlText w:val=""/>
      <w:lvlJc w:val="left"/>
      <w:pPr>
        <w:tabs>
          <w:tab w:val="num" w:pos="360"/>
        </w:tabs>
        <w:ind w:left="360" w:hanging="360"/>
      </w:pPr>
      <w:rPr>
        <w:rFonts w:ascii="Symbol" w:hAnsi="Symbol" w:hint="default"/>
        <w:color w:val="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F5838"/>
    <w:multiLevelType w:val="singleLevel"/>
    <w:tmpl w:val="282464A8"/>
    <w:lvl w:ilvl="0">
      <w:start w:val="1"/>
      <w:numFmt w:val="bullet"/>
      <w:lvlText w:val="-"/>
      <w:lvlJc w:val="left"/>
      <w:pPr>
        <w:tabs>
          <w:tab w:val="num" w:pos="360"/>
        </w:tabs>
        <w:ind w:left="227" w:hanging="227"/>
      </w:pPr>
      <w:rPr>
        <w:sz w:val="16"/>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2"/>
  </w:num>
  <w:num w:numId="4">
    <w:abstractNumId w:val="5"/>
  </w:num>
  <w:num w:numId="5">
    <w:abstractNumId w:val="3"/>
  </w:num>
  <w:num w:numId="6">
    <w:abstractNumId w:val="11"/>
  </w:num>
  <w:num w:numId="7">
    <w:abstractNumId w:val="4"/>
  </w:num>
  <w:num w:numId="8">
    <w:abstractNumId w:val="8"/>
  </w:num>
  <w:num w:numId="9">
    <w:abstractNumId w:val="10"/>
  </w:num>
  <w:num w:numId="10">
    <w:abstractNumId w:val="15"/>
  </w:num>
  <w:num w:numId="11">
    <w:abstractNumId w:val="6"/>
  </w:num>
  <w:num w:numId="12">
    <w:abstractNumId w:val="13"/>
  </w:num>
  <w:num w:numId="13">
    <w:abstractNumId w:val="14"/>
  </w:num>
  <w:num w:numId="14">
    <w:abstractNumId w:val="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3C4D8-C372-481A-A48D-21C86E30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6" w:space="1" w:color="auto"/>
        <w:left w:val="single" w:sz="6" w:space="1" w:color="auto"/>
        <w:bottom w:val="single" w:sz="6" w:space="1" w:color="auto"/>
        <w:right w:val="single" w:sz="6" w:space="1" w:color="auto"/>
      </w:pBdr>
      <w:jc w:val="center"/>
    </w:pPr>
    <w:rPr>
      <w:rFonts w:ascii="Arial" w:hAnsi="Arial"/>
      <w:b/>
      <w:sz w:val="28"/>
    </w:rPr>
  </w:style>
  <w:style w:type="paragraph" w:styleId="Textkrper">
    <w:name w:val="Body Text"/>
    <w:basedOn w:val="Standard"/>
    <w:rPr>
      <w:rFonts w:ascii="Arial" w:hAnsi="Arial"/>
      <w:sz w:val="22"/>
    </w:rPr>
  </w:style>
  <w:style w:type="paragraph" w:styleId="Textkrper-Zeileneinzug">
    <w:name w:val="Body Text Indent"/>
    <w:basedOn w:val="Standard"/>
    <w:pPr>
      <w:ind w:left="-6"/>
    </w:pPr>
    <w:rPr>
      <w:rFonts w:ascii="Arial" w:hAnsi="Arial"/>
      <w:sz w:val="22"/>
    </w:rPr>
  </w:style>
  <w:style w:type="paragraph" w:styleId="Textkrper-Einzug2">
    <w:name w:val="Body Text Indent 2"/>
    <w:basedOn w:val="Standard"/>
    <w:pPr>
      <w:ind w:left="2127" w:hanging="2127"/>
    </w:pPr>
    <w:rPr>
      <w:rFonts w:ascii="Arial" w:hAnsi="Arial"/>
      <w:sz w:val="22"/>
    </w:rPr>
  </w:style>
  <w:style w:type="paragraph" w:styleId="Beschriftung">
    <w:name w:val="caption"/>
    <w:basedOn w:val="Standard"/>
    <w:next w:val="Standard"/>
    <w:qFormat/>
    <w:pPr>
      <w:spacing w:before="360" w:after="240"/>
      <w:ind w:left="-142"/>
    </w:pPr>
    <w:rPr>
      <w:rFonts w:ascii="Arial" w:hAnsi="Arial"/>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character" w:styleId="Hyperlink">
    <w:name w:val="Hyperlink"/>
    <w:uiPriority w:val="99"/>
    <w:unhideWhenUsed/>
    <w:rPr>
      <w:color w:val="0000FF"/>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6A20-A258-4185-A935-46358C55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14991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Terminplan für die Wahl der Pfarrgemeinderäte 1998</vt:lpstr>
    </vt:vector>
  </TitlesOfParts>
  <Company>Erzbischöfliches Ordinariat München</Company>
  <LinksUpToDate>false</LinksUpToDate>
  <CharactersWithSpaces>17400</CharactersWithSpaces>
  <SharedDoc>false</SharedDoc>
  <HLinks>
    <vt:vector size="6" baseType="variant">
      <vt:variant>
        <vt:i4>6094875</vt:i4>
      </vt:variant>
      <vt:variant>
        <vt:i4>0</vt:i4>
      </vt:variant>
      <vt:variant>
        <vt:i4>0</vt:i4>
      </vt:variant>
      <vt:variant>
        <vt:i4>5</vt:i4>
      </vt:variant>
      <vt:variant>
        <vt:lpwstr>http://www.dioezesanrat-muenchen.de/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Terminplan für die Wahl der Pfarrgemeinderäte 1998</dc:title>
  <dc:subject/>
  <dc:creator>Diözesanrat der Katholiken</dc:creator>
  <cp:keywords/>
  <cp:lastModifiedBy>Bayer Michael</cp:lastModifiedBy>
  <cp:revision>16</cp:revision>
  <cp:lastPrinted>2021-06-23T12:43:00Z</cp:lastPrinted>
  <dcterms:created xsi:type="dcterms:W3CDTF">2021-06-17T07:40:00Z</dcterms:created>
  <dcterms:modified xsi:type="dcterms:W3CDTF">2021-06-23T16:24:00Z</dcterms:modified>
</cp:coreProperties>
</file>