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right"/>
      </w:pPr>
      <w:r>
        <w:rPr>
          <w:noProof/>
        </w:rPr>
        <w:drawing>
          <wp:inline distT="0" distB="0" distL="0" distR="0">
            <wp:extent cx="1714500" cy="9048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So wird gewählt</w:t>
      </w:r>
    </w:p>
    <w:p>
      <w:pPr>
        <w:jc w:val="center"/>
        <w:rPr>
          <w:rFonts w:ascii="Arial" w:hAnsi="Arial" w:cs="Arial"/>
          <w:b/>
          <w:bCs/>
          <w:sz w:val="48"/>
          <w:szCs w:val="48"/>
        </w:rPr>
      </w:pPr>
    </w:p>
    <w:p>
      <w:pPr>
        <w:rPr>
          <w:sz w:val="12"/>
        </w:rPr>
      </w:pPr>
    </w:p>
    <w:p>
      <w:pPr>
        <w:numPr>
          <w:ilvl w:val="0"/>
          <w:numId w:val="10"/>
        </w:numPr>
        <w:spacing w:before="80" w:line="288" w:lineRule="auto"/>
        <w:ind w:left="397" w:hanging="397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In unserer Gemeinde sind </w:t>
      </w:r>
      <w:r>
        <w:rPr>
          <w:rFonts w:ascii="Arial" w:hAnsi="Arial"/>
          <w:b/>
          <w:sz w:val="40"/>
          <w:szCs w:val="4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/>
          <w:b/>
          <w:sz w:val="40"/>
          <w:szCs w:val="40"/>
          <w:u w:val="single"/>
        </w:rPr>
        <w:instrText xml:space="preserve"> FORMTEXT </w:instrText>
      </w:r>
      <w:r>
        <w:rPr>
          <w:rFonts w:ascii="Arial" w:hAnsi="Arial"/>
          <w:b/>
          <w:sz w:val="40"/>
          <w:szCs w:val="40"/>
          <w:u w:val="single"/>
        </w:rPr>
      </w:r>
      <w:r>
        <w:rPr>
          <w:rFonts w:ascii="Arial" w:hAnsi="Arial"/>
          <w:b/>
          <w:sz w:val="40"/>
          <w:szCs w:val="40"/>
          <w:u w:val="single"/>
        </w:rPr>
        <w:fldChar w:fldCharType="separate"/>
      </w:r>
      <w:r>
        <w:rPr>
          <w:rFonts w:ascii="Arial" w:hAnsi="Arial"/>
          <w:b/>
          <w:noProof/>
          <w:sz w:val="40"/>
          <w:szCs w:val="40"/>
          <w:u w:val="single"/>
        </w:rPr>
        <w:t> </w:t>
      </w:r>
      <w:r>
        <w:rPr>
          <w:rFonts w:ascii="Arial" w:hAnsi="Arial"/>
          <w:b/>
          <w:noProof/>
          <w:sz w:val="40"/>
          <w:szCs w:val="40"/>
          <w:u w:val="single"/>
        </w:rPr>
        <w:t> </w:t>
      </w:r>
      <w:r>
        <w:rPr>
          <w:rFonts w:ascii="Arial" w:hAnsi="Arial"/>
          <w:b/>
          <w:noProof/>
          <w:sz w:val="40"/>
          <w:szCs w:val="40"/>
          <w:u w:val="single"/>
        </w:rPr>
        <w:t> </w:t>
      </w:r>
      <w:r>
        <w:rPr>
          <w:rFonts w:ascii="Arial" w:hAnsi="Arial"/>
          <w:b/>
          <w:noProof/>
          <w:sz w:val="40"/>
          <w:szCs w:val="40"/>
          <w:u w:val="single"/>
        </w:rPr>
        <w:t> </w:t>
      </w:r>
      <w:r>
        <w:rPr>
          <w:rFonts w:ascii="Arial" w:hAnsi="Arial"/>
          <w:b/>
          <w:noProof/>
          <w:sz w:val="40"/>
          <w:szCs w:val="40"/>
          <w:u w:val="single"/>
        </w:rPr>
        <w:t> </w:t>
      </w:r>
      <w:r>
        <w:rPr>
          <w:rFonts w:ascii="Arial" w:hAnsi="Arial"/>
          <w:b/>
          <w:sz w:val="40"/>
          <w:szCs w:val="40"/>
          <w:u w:val="single"/>
        </w:rPr>
        <w:fldChar w:fldCharType="end"/>
      </w:r>
      <w:bookmarkEnd w:id="0"/>
      <w:r>
        <w:rPr>
          <w:rFonts w:ascii="Arial" w:hAnsi="Arial"/>
          <w:b/>
          <w:sz w:val="40"/>
          <w:szCs w:val="40"/>
        </w:rPr>
        <w:t xml:space="preserve"> Mitglieder </w:t>
      </w:r>
      <w:r>
        <w:rPr>
          <w:rFonts w:ascii="Arial" w:hAnsi="Arial"/>
          <w:b/>
          <w:sz w:val="40"/>
          <w:szCs w:val="40"/>
        </w:rPr>
        <w:br/>
        <w:t>des Gemeinderates zu wählen.</w:t>
      </w:r>
    </w:p>
    <w:p>
      <w:pPr>
        <w:numPr>
          <w:ilvl w:val="0"/>
          <w:numId w:val="10"/>
        </w:numPr>
        <w:spacing w:before="300" w:line="288" w:lineRule="auto"/>
        <w:ind w:left="397" w:hanging="397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Jede und jeder Wahlberechtigte ab 14 Jahren kann deshalb bis zu </w:t>
      </w:r>
      <w:r>
        <w:rPr>
          <w:rFonts w:ascii="Arial" w:hAnsi="Arial"/>
          <w:b/>
          <w:sz w:val="40"/>
          <w:szCs w:val="4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/>
          <w:sz w:val="40"/>
          <w:szCs w:val="40"/>
          <w:u w:val="single"/>
        </w:rPr>
        <w:instrText xml:space="preserve"> FORMTEXT </w:instrText>
      </w:r>
      <w:r>
        <w:rPr>
          <w:rFonts w:ascii="Arial" w:hAnsi="Arial"/>
          <w:b/>
          <w:sz w:val="40"/>
          <w:szCs w:val="40"/>
          <w:u w:val="single"/>
        </w:rPr>
      </w:r>
      <w:r>
        <w:rPr>
          <w:rFonts w:ascii="Arial" w:hAnsi="Arial"/>
          <w:b/>
          <w:sz w:val="40"/>
          <w:szCs w:val="40"/>
          <w:u w:val="single"/>
        </w:rPr>
        <w:fldChar w:fldCharType="separate"/>
      </w:r>
      <w:r>
        <w:rPr>
          <w:rFonts w:ascii="Arial" w:hAnsi="Arial"/>
          <w:b/>
          <w:noProof/>
          <w:sz w:val="40"/>
          <w:szCs w:val="40"/>
          <w:u w:val="single"/>
        </w:rPr>
        <w:t> </w:t>
      </w:r>
      <w:r>
        <w:rPr>
          <w:rFonts w:ascii="Arial" w:hAnsi="Arial"/>
          <w:b/>
          <w:noProof/>
          <w:sz w:val="40"/>
          <w:szCs w:val="40"/>
          <w:u w:val="single"/>
        </w:rPr>
        <w:t> </w:t>
      </w:r>
      <w:r>
        <w:rPr>
          <w:rFonts w:ascii="Arial" w:hAnsi="Arial"/>
          <w:b/>
          <w:noProof/>
          <w:sz w:val="40"/>
          <w:szCs w:val="40"/>
          <w:u w:val="single"/>
        </w:rPr>
        <w:t> </w:t>
      </w:r>
      <w:r>
        <w:rPr>
          <w:rFonts w:ascii="Arial" w:hAnsi="Arial"/>
          <w:b/>
          <w:noProof/>
          <w:sz w:val="40"/>
          <w:szCs w:val="40"/>
          <w:u w:val="single"/>
        </w:rPr>
        <w:t> </w:t>
      </w:r>
      <w:r>
        <w:rPr>
          <w:rFonts w:ascii="Arial" w:hAnsi="Arial"/>
          <w:b/>
          <w:noProof/>
          <w:sz w:val="40"/>
          <w:szCs w:val="40"/>
          <w:u w:val="single"/>
        </w:rPr>
        <w:t> </w:t>
      </w:r>
      <w:r>
        <w:rPr>
          <w:rFonts w:ascii="Arial" w:hAnsi="Arial"/>
          <w:b/>
          <w:sz w:val="40"/>
          <w:szCs w:val="40"/>
          <w:u w:val="single"/>
        </w:rPr>
        <w:fldChar w:fldCharType="end"/>
      </w:r>
      <w:r>
        <w:rPr>
          <w:rFonts w:ascii="Arial" w:hAnsi="Arial"/>
          <w:b/>
          <w:sz w:val="40"/>
          <w:szCs w:val="40"/>
        </w:rPr>
        <w:t xml:space="preserve"> Personen auf dem Stimmzettel auswählen.</w:t>
      </w:r>
    </w:p>
    <w:p>
      <w:pPr>
        <w:numPr>
          <w:ilvl w:val="0"/>
          <w:numId w:val="10"/>
        </w:numPr>
        <w:spacing w:before="300" w:line="288" w:lineRule="auto"/>
        <w:ind w:left="397" w:hanging="397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Der Wähler / die Wählerin kreuzt auf dem Stimmzettel die Namen derjenigen Kandidaten/innen an, denen er seine Stimme </w:t>
      </w:r>
      <w:r>
        <w:rPr>
          <w:rFonts w:ascii="Arial" w:hAnsi="Arial"/>
          <w:b/>
          <w:sz w:val="40"/>
          <w:szCs w:val="40"/>
        </w:rPr>
        <w:br/>
        <w:t>geben will</w:t>
      </w:r>
      <w:r>
        <w:rPr>
          <w:rFonts w:ascii="Arial" w:hAnsi="Arial"/>
          <w:b/>
          <w:sz w:val="40"/>
          <w:szCs w:val="40"/>
        </w:rPr>
        <w:br/>
        <w:t>– nur eine Stimme je Kandidat / Kandidatin.</w:t>
      </w:r>
    </w:p>
    <w:p>
      <w:pPr>
        <w:numPr>
          <w:ilvl w:val="0"/>
          <w:numId w:val="10"/>
        </w:numPr>
        <w:spacing w:before="300" w:line="288" w:lineRule="auto"/>
        <w:ind w:left="397" w:hanging="397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Die näheren Angaben auf dem Stimmzettel sind genau zu beachten.</w:t>
      </w:r>
    </w:p>
    <w:p>
      <w:pPr>
        <w:numPr>
          <w:ilvl w:val="0"/>
          <w:numId w:val="10"/>
        </w:numPr>
        <w:spacing w:before="300" w:line="288" w:lineRule="auto"/>
        <w:ind w:left="397" w:hanging="397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Ungültig sind Stimmzettel, auf denen mehr Namen angekreuzt sind als Mitglieder in den Gemeinderat zu wählen sind.</w:t>
      </w:r>
    </w:p>
    <w:p>
      <w:pPr>
        <w:numPr>
          <w:ilvl w:val="0"/>
          <w:numId w:val="10"/>
        </w:numPr>
        <w:spacing w:before="300" w:line="288" w:lineRule="auto"/>
        <w:ind w:left="397" w:hanging="397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Ebenso sind Stimmzettel mit handschriftlichen Zusätzen ungültig.</w:t>
      </w:r>
    </w:p>
    <w:p>
      <w:pPr>
        <w:rPr>
          <w:sz w:val="44"/>
          <w:szCs w:val="44"/>
        </w:rPr>
      </w:pPr>
    </w:p>
    <w:sectPr>
      <w:footerReference w:type="first" r:id="rId8"/>
      <w:pgSz w:w="11907" w:h="16839" w:code="9"/>
      <w:pgMar w:top="567" w:right="851" w:bottom="142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14 MSG 2022 M-F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96001"/>
    <w:multiLevelType w:val="hybridMultilevel"/>
    <w:tmpl w:val="AB240E86"/>
    <w:lvl w:ilvl="0" w:tplc="48DED726">
      <w:start w:val="1"/>
      <w:numFmt w:val="bullet"/>
      <w:lvlText w:val="➲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1968"/>
    <w:multiLevelType w:val="singleLevel"/>
    <w:tmpl w:val="B57CE444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" w15:restartNumberingAfterBreak="0">
    <w:nsid w:val="2AAD7941"/>
    <w:multiLevelType w:val="hybridMultilevel"/>
    <w:tmpl w:val="E9BA3F9E"/>
    <w:lvl w:ilvl="0" w:tplc="FF446E8C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61BE5"/>
    <w:multiLevelType w:val="hybridMultilevel"/>
    <w:tmpl w:val="AA2A7702"/>
    <w:lvl w:ilvl="0" w:tplc="48DED726">
      <w:start w:val="1"/>
      <w:numFmt w:val="bullet"/>
      <w:lvlText w:val="➲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44680"/>
    <w:multiLevelType w:val="hybridMultilevel"/>
    <w:tmpl w:val="BDE45FD4"/>
    <w:lvl w:ilvl="0" w:tplc="48DED726">
      <w:start w:val="1"/>
      <w:numFmt w:val="bullet"/>
      <w:lvlText w:val="➲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73D6E"/>
    <w:multiLevelType w:val="hybridMultilevel"/>
    <w:tmpl w:val="B79EC8C0"/>
    <w:lvl w:ilvl="0" w:tplc="48DED726">
      <w:start w:val="1"/>
      <w:numFmt w:val="bullet"/>
      <w:lvlText w:val="➲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F4124"/>
    <w:multiLevelType w:val="hybridMultilevel"/>
    <w:tmpl w:val="A3961BD2"/>
    <w:lvl w:ilvl="0" w:tplc="48DED726">
      <w:start w:val="1"/>
      <w:numFmt w:val="bullet"/>
      <w:lvlText w:val="➲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A69C2"/>
    <w:multiLevelType w:val="hybridMultilevel"/>
    <w:tmpl w:val="008C5F82"/>
    <w:lvl w:ilvl="0" w:tplc="48DED726">
      <w:start w:val="1"/>
      <w:numFmt w:val="bullet"/>
      <w:lvlText w:val="➲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43293"/>
    <w:multiLevelType w:val="singleLevel"/>
    <w:tmpl w:val="CFBACA8A"/>
    <w:lvl w:ilvl="0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9" w15:restartNumberingAfterBreak="0">
    <w:nsid w:val="5E7B6C6E"/>
    <w:multiLevelType w:val="multilevel"/>
    <w:tmpl w:val="E9BA3F9E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F51B9"/>
    <w:multiLevelType w:val="singleLevel"/>
    <w:tmpl w:val="FA16E366"/>
    <w:lvl w:ilvl="0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Monotype Sorts" w:hAnsi="LinePrinter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,"/>
  <w:listSeparator w:val=";"/>
  <w15:chartTrackingRefBased/>
  <w15:docId w15:val="{7E319A97-C74A-4794-B5D9-3E293A39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Textkrper">
    <w:name w:val="Body Text"/>
    <w:basedOn w:val="Standard"/>
    <w:pPr>
      <w:spacing w:before="240" w:line="288" w:lineRule="auto"/>
    </w:pPr>
    <w:rPr>
      <w:rFonts w:ascii="Arial" w:hAnsi="Arial"/>
      <w:b/>
      <w:sz w:val="44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 </vt:lpstr>
    </vt:vector>
  </TitlesOfParts>
  <Company>Erzbischöfliches Ordinariat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</dc:title>
  <dc:subject/>
  <dc:creator>MSN</dc:creator>
  <cp:keywords/>
  <dc:description/>
  <cp:lastModifiedBy>Bayer Michael</cp:lastModifiedBy>
  <cp:revision>3</cp:revision>
  <cp:lastPrinted>2017-06-08T08:17:00Z</cp:lastPrinted>
  <dcterms:created xsi:type="dcterms:W3CDTF">2021-09-20T14:31:00Z</dcterms:created>
  <dcterms:modified xsi:type="dcterms:W3CDTF">2021-09-22T12:58:00Z</dcterms:modified>
</cp:coreProperties>
</file>