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159"/>
      </w:tblGrid>
      <w:tr>
        <w:trPr>
          <w:cantSplit/>
          <w:trHeight w:val="45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Muttersprachige Gemeinde</w:t>
            </w:r>
            <w:r>
              <w:rPr>
                <w:rFonts w:ascii="Arial" w:hAnsi="Arial"/>
                <w:sz w:val="28"/>
                <w:szCs w:val="28"/>
              </w:rPr>
              <w:t>: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31"/>
                <w:szCs w:val="31"/>
              </w:rPr>
            </w:pPr>
            <w:r>
              <w:rPr>
                <w:rFonts w:ascii="Arial" w:hAnsi="Arial"/>
                <w:sz w:val="31"/>
                <w:szCs w:val="3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/>
                <w:sz w:val="31"/>
                <w:szCs w:val="31"/>
              </w:rPr>
              <w:instrText xml:space="preserve"> FORMTEXT </w:instrText>
            </w:r>
            <w:r>
              <w:rPr>
                <w:rFonts w:ascii="Arial" w:hAnsi="Arial"/>
                <w:sz w:val="31"/>
                <w:szCs w:val="31"/>
              </w:rPr>
            </w:r>
            <w:r>
              <w:rPr>
                <w:rFonts w:ascii="Arial" w:hAnsi="Arial"/>
                <w:sz w:val="31"/>
                <w:szCs w:val="31"/>
              </w:rPr>
              <w:fldChar w:fldCharType="separate"/>
            </w:r>
            <w:r>
              <w:rPr>
                <w:rFonts w:ascii="Arial" w:hAnsi="Arial"/>
                <w:noProof/>
                <w:sz w:val="31"/>
                <w:szCs w:val="31"/>
              </w:rPr>
              <w:t> </w:t>
            </w:r>
            <w:r>
              <w:rPr>
                <w:rFonts w:ascii="Arial" w:hAnsi="Arial"/>
                <w:noProof/>
                <w:sz w:val="31"/>
                <w:szCs w:val="31"/>
              </w:rPr>
              <w:t> </w:t>
            </w:r>
            <w:r>
              <w:rPr>
                <w:rFonts w:ascii="Arial" w:hAnsi="Arial"/>
                <w:noProof/>
                <w:sz w:val="31"/>
                <w:szCs w:val="31"/>
              </w:rPr>
              <w:t> </w:t>
            </w:r>
            <w:r>
              <w:rPr>
                <w:rFonts w:ascii="Arial" w:hAnsi="Arial"/>
                <w:noProof/>
                <w:sz w:val="31"/>
                <w:szCs w:val="31"/>
              </w:rPr>
              <w:t> </w:t>
            </w:r>
            <w:r>
              <w:rPr>
                <w:rFonts w:ascii="Arial" w:hAnsi="Arial"/>
                <w:noProof/>
                <w:sz w:val="31"/>
                <w:szCs w:val="31"/>
              </w:rPr>
              <w:t> </w:t>
            </w:r>
            <w:r>
              <w:rPr>
                <w:rFonts w:ascii="Arial" w:hAnsi="Arial"/>
                <w:sz w:val="31"/>
                <w:szCs w:val="31"/>
              </w:rPr>
              <w:fldChar w:fldCharType="end"/>
            </w:r>
            <w:bookmarkEnd w:id="0"/>
          </w:p>
        </w:tc>
      </w:tr>
    </w:tbl>
    <w:p>
      <w:pPr>
        <w:rPr>
          <w:rFonts w:ascii="Arial" w:hAnsi="Arial" w:cs="Arial"/>
          <w:b/>
          <w:w w:val="90"/>
          <w:sz w:val="24"/>
          <w:szCs w:val="24"/>
        </w:rPr>
      </w:pPr>
    </w:p>
    <w:p>
      <w:pPr>
        <w:spacing w:before="120"/>
        <w:rPr>
          <w:rFonts w:ascii="Arial" w:hAnsi="Arial" w:cs="Arial"/>
          <w:b/>
          <w:w w:val="90"/>
          <w:sz w:val="56"/>
          <w:szCs w:val="56"/>
        </w:rPr>
      </w:pPr>
      <w:r>
        <w:rPr>
          <w:rFonts w:ascii="Arial" w:hAnsi="Arial" w:cs="Arial"/>
          <w:b/>
          <w:w w:val="90"/>
          <w:sz w:val="56"/>
          <w:szCs w:val="56"/>
        </w:rPr>
        <w:t>Bekanntgabe des Ergebnisses der</w:t>
      </w:r>
    </w:p>
    <w:p>
      <w:pPr>
        <w:rPr>
          <w:rFonts w:ascii="Arial" w:hAnsi="Arial" w:cs="Arial"/>
          <w:b/>
          <w:w w:val="90"/>
          <w:sz w:val="56"/>
          <w:szCs w:val="56"/>
        </w:rPr>
      </w:pPr>
      <w:r>
        <w:rPr>
          <w:rFonts w:ascii="Arial" w:hAnsi="Arial" w:cs="Arial"/>
          <w:b/>
          <w:w w:val="90"/>
          <w:sz w:val="56"/>
          <w:szCs w:val="56"/>
        </w:rPr>
        <w:t>Gemeinderatswahl vom 20. März 2022</w:t>
      </w:r>
    </w:p>
    <w:p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Nach § 7 Abs. 9 und § 14 Abs. 1 und 2 der Wahlordnung für Gemeinderäte.</w:t>
      </w:r>
    </w:p>
    <w:p>
      <w:pPr>
        <w:rPr>
          <w:sz w:val="24"/>
          <w:szCs w:val="24"/>
        </w:rPr>
      </w:pPr>
    </w:p>
    <w:p>
      <w:pPr>
        <w:pStyle w:val="berschrift1"/>
        <w:rPr>
          <w:sz w:val="31"/>
          <w:szCs w:val="31"/>
        </w:rPr>
      </w:pPr>
      <w:r>
        <w:rPr>
          <w:sz w:val="31"/>
          <w:szCs w:val="31"/>
        </w:rPr>
        <w:t>Reihenfolge der Kandidaten/innen nach Zahl der erhaltenen Stimmen</w:t>
      </w:r>
    </w:p>
    <w:p/>
    <w:tbl>
      <w:tblPr>
        <w:tblW w:w="10418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364"/>
        <w:gridCol w:w="1417"/>
      </w:tblGrid>
      <w:tr>
        <w:trPr>
          <w:trHeight w:val="539"/>
        </w:trPr>
        <w:tc>
          <w:tcPr>
            <w:tcW w:w="637" w:type="dxa"/>
            <w:tcBorders>
              <w:bottom w:val="single" w:sz="18" w:spac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Name, Vorname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Stimmen</w:t>
            </w:r>
          </w:p>
        </w:tc>
      </w:tr>
      <w:tr>
        <w:trPr>
          <w:trHeight w:val="539"/>
        </w:trPr>
        <w:tc>
          <w:tcPr>
            <w:tcW w:w="637" w:type="dxa"/>
            <w:tcBorders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rPr>
          <w:trHeight w:val="539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rPr>
          <w:trHeight w:val="539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rPr>
          <w:trHeight w:val="539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rPr>
          <w:trHeight w:val="539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rPr>
          <w:trHeight w:val="539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rPr>
          <w:trHeight w:val="539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rPr>
          <w:trHeight w:val="539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rPr>
          <w:trHeight w:val="539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rPr>
          <w:trHeight w:val="539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rPr>
          <w:trHeight w:val="539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rPr>
          <w:trHeight w:val="539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rPr>
          <w:trHeight w:val="539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>
        <w:trPr>
          <w:trHeight w:val="539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numPr>
                <w:ilvl w:val="0"/>
                <w:numId w:val="6"/>
              </w:numPr>
              <w:spacing w:before="100" w:after="10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00" w:after="10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</w:tbl>
    <w:p>
      <w:pPr>
        <w:pStyle w:val="berschrift2"/>
        <w:rPr>
          <w:sz w:val="24"/>
          <w:szCs w:val="24"/>
        </w:rPr>
      </w:pPr>
    </w:p>
    <w:p>
      <w:pPr>
        <w:pStyle w:val="berschrift2"/>
        <w:rPr>
          <w:szCs w:val="28"/>
        </w:rPr>
      </w:pPr>
      <w:r>
        <w:rPr>
          <w:szCs w:val="28"/>
        </w:rPr>
        <w:t>Die Einspruchsfrist gegen das Wahlergebnis besteht vom 27. März bis zum</w:t>
      </w:r>
    </w:p>
    <w:p>
      <w:pPr>
        <w:pStyle w:val="berschrift2"/>
        <w:rPr>
          <w:szCs w:val="28"/>
        </w:rPr>
      </w:pPr>
      <w:r>
        <w:rPr>
          <w:szCs w:val="28"/>
        </w:rPr>
        <w:t>03. April 2022 (schriftlich beim Wahlausschussvorstand über das Büro der Muttersprachigen Gemeinde).</w:t>
      </w:r>
    </w:p>
    <w:p>
      <w:pPr>
        <w:pStyle w:val="Textkrper"/>
        <w:rPr>
          <w:sz w:val="20"/>
        </w:rPr>
      </w:pPr>
    </w:p>
    <w:p>
      <w:pPr>
        <w:pStyle w:val="Textkrper"/>
        <w:spacing w:before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Werden keine Einsprüche erhoben (§ 14 Abs. 3 Wahlordnung), sind die oben aufgeführten Kandidaten/innen Nr. </w:t>
      </w:r>
      <w:r>
        <w:rPr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b/>
          <w:sz w:val="28"/>
          <w:szCs w:val="28"/>
          <w:u w:val="single"/>
        </w:rPr>
        <w:instrText xml:space="preserve"> FORMTEXT </w:instrTex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  <w:fldChar w:fldCharType="separate"/>
      </w:r>
      <w:r>
        <w:rPr>
          <w:b/>
          <w:noProof/>
          <w:sz w:val="28"/>
          <w:szCs w:val="28"/>
          <w:u w:val="single"/>
        </w:rPr>
        <w:t> </w:t>
      </w:r>
      <w:r>
        <w:rPr>
          <w:b/>
          <w:noProof/>
          <w:sz w:val="28"/>
          <w:szCs w:val="28"/>
          <w:u w:val="single"/>
        </w:rPr>
        <w:t> </w:t>
      </w:r>
      <w:r>
        <w:rPr>
          <w:b/>
          <w:noProof/>
          <w:sz w:val="28"/>
          <w:szCs w:val="28"/>
          <w:u w:val="single"/>
        </w:rPr>
        <w:t> </w:t>
      </w:r>
      <w:r>
        <w:rPr>
          <w:b/>
          <w:noProof/>
          <w:sz w:val="28"/>
          <w:szCs w:val="28"/>
          <w:u w:val="single"/>
        </w:rPr>
        <w:t> </w:t>
      </w:r>
      <w:r>
        <w:rPr>
          <w:b/>
          <w:noProof/>
          <w:sz w:val="28"/>
          <w:szCs w:val="28"/>
          <w:u w:val="single"/>
        </w:rPr>
        <w:t> </w:t>
      </w:r>
      <w:r>
        <w:rPr>
          <w:b/>
          <w:sz w:val="28"/>
          <w:szCs w:val="28"/>
          <w:u w:val="single"/>
        </w:rPr>
        <w:fldChar w:fldCharType="end"/>
      </w:r>
      <w:bookmarkEnd w:id="2"/>
      <w:r>
        <w:rPr>
          <w:b/>
          <w:sz w:val="28"/>
          <w:szCs w:val="28"/>
        </w:rPr>
        <w:t xml:space="preserve"> bis </w:t>
      </w:r>
      <w:r>
        <w:rPr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8"/>
          <w:szCs w:val="28"/>
          <w:u w:val="single"/>
        </w:rPr>
        <w:instrText xml:space="preserve"> FORMTEXT </w:instrTex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  <w:fldChar w:fldCharType="separate"/>
      </w:r>
      <w:r>
        <w:rPr>
          <w:b/>
          <w:noProof/>
          <w:sz w:val="28"/>
          <w:szCs w:val="28"/>
          <w:u w:val="single"/>
        </w:rPr>
        <w:t> </w:t>
      </w:r>
      <w:r>
        <w:rPr>
          <w:b/>
          <w:noProof/>
          <w:sz w:val="28"/>
          <w:szCs w:val="28"/>
          <w:u w:val="single"/>
        </w:rPr>
        <w:t> </w:t>
      </w:r>
      <w:r>
        <w:rPr>
          <w:b/>
          <w:noProof/>
          <w:sz w:val="28"/>
          <w:szCs w:val="28"/>
          <w:u w:val="single"/>
        </w:rPr>
        <w:t> </w:t>
      </w:r>
      <w:r>
        <w:rPr>
          <w:b/>
          <w:noProof/>
          <w:sz w:val="28"/>
          <w:szCs w:val="28"/>
          <w:u w:val="single"/>
        </w:rPr>
        <w:t> </w:t>
      </w:r>
      <w:r>
        <w:rPr>
          <w:b/>
          <w:noProof/>
          <w:sz w:val="28"/>
          <w:szCs w:val="28"/>
          <w:u w:val="single"/>
        </w:rPr>
        <w:t> </w:t>
      </w:r>
      <w:r>
        <w:rPr>
          <w:b/>
          <w:sz w:val="28"/>
          <w:szCs w:val="28"/>
          <w:u w:val="single"/>
        </w:rPr>
        <w:fldChar w:fldCharType="end"/>
      </w:r>
      <w:r>
        <w:rPr>
          <w:b/>
          <w:sz w:val="28"/>
          <w:szCs w:val="28"/>
        </w:rPr>
        <w:t xml:space="preserve"> Mitglieder im</w:t>
      </w:r>
    </w:p>
    <w:p>
      <w:pPr>
        <w:pStyle w:val="Textkrper"/>
        <w:spacing w:before="60"/>
        <w:rPr>
          <w:b/>
          <w:sz w:val="28"/>
          <w:szCs w:val="28"/>
        </w:rPr>
      </w:pPr>
      <w:r>
        <w:rPr>
          <w:b/>
          <w:sz w:val="28"/>
          <w:szCs w:val="28"/>
        </w:rPr>
        <w:t>Gemeinderat. Die übrigen Gewählten sind Ersatzmitglieder.</w: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9629775</wp:posOffset>
                </wp:positionV>
                <wp:extent cx="942340" cy="12446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26 PGR 2002 Mü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1.45pt;margin-top:758.25pt;width:74.2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" o:allowincell="f" stroked="f">
                <v:textbox inset="0,0,0,0">
                  <w:txbxContent>
                    <w:p>
                      <w:pPr>
                        <w:jc w:val="right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26 PGR 2002 Mü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8942705</wp:posOffset>
                </wp:positionV>
                <wp:extent cx="6587490" cy="7937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749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erschrift2"/>
                            </w:pPr>
                            <w:r>
                              <w:t>Die Einspruchsfrist gegen das Wahlergebnis besteht von 4. - 11. März 2018</w:t>
                            </w:r>
                          </w:p>
                          <w:p>
                            <w:pPr>
                              <w:tabs>
                                <w:tab w:val="right" w:leader="underscore" w:pos="5103"/>
                              </w:tabs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(schriftlich beim Wahlausschuss über das Pfarramt)</w:t>
                            </w:r>
                          </w:p>
                          <w:p>
                            <w:pPr>
                              <w:pStyle w:val="Textkrper"/>
                              <w:spacing w:before="60"/>
                            </w:pPr>
                            <w:r>
                              <w:t>Wenn kein Einspruch erfolgt, sind die oben aufgeführten Kandidaten/innen Nr._____ bis _____ Mitglieder im Pfarrgemeinderat. Die übrigen Gewählten sind Ersatzmitglieder.</w:t>
                            </w:r>
                          </w:p>
                          <w:p>
                            <w:pPr>
                              <w:pStyle w:val="berschrift2"/>
                              <w:spacing w:before="200"/>
                            </w:pPr>
                            <w:r>
                              <w:t xml:space="preserve">Die Einspruchsfrist besteht von ______________ bis ______________ </w:t>
                            </w:r>
                          </w:p>
                          <w:p>
                            <w:pPr>
                              <w:tabs>
                                <w:tab w:val="right" w:leader="underscore" w:pos="5103"/>
                              </w:tabs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(über das Pfarramt beim Wahlausschuss)</w:t>
                            </w:r>
                          </w:p>
                          <w:p>
                            <w:pPr>
                              <w:pStyle w:val="Textkrper"/>
                            </w:pPr>
                            <w:r>
                              <w:t>Pfarrgemeinderat. Die übrigen Gewählten sind Ersatzmitglieder.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3.3pt;margin-top:704.15pt;width:518.7pt;height:6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" o:allowincell="f" stroked="f">
                <v:textbox inset="0,0,0,0">
                  <w:txbxContent>
                    <w:p>
                      <w:pPr>
                        <w:pStyle w:val="berschrift2"/>
                      </w:pPr>
                      <w:r>
                        <w:t>Die Einspruchsfrist gegen das Wahlergebnis besteht von 4. - 11. März 2018</w:t>
                      </w:r>
                    </w:p>
                    <w:p>
                      <w:pPr>
                        <w:tabs>
                          <w:tab w:val="right" w:leader="underscore" w:pos="5103"/>
                        </w:tabs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(schriftlich beim Wahlau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schuss über das Pfarramt)</w:t>
                      </w:r>
                    </w:p>
                    <w:p>
                      <w:pPr>
                        <w:pStyle w:val="Textkrper"/>
                        <w:spacing w:before="60"/>
                      </w:pPr>
                      <w:r>
                        <w:t>Wenn kein Einspruch erfolgt, sind die oben aufgeführten Kandidaten/innen Nr._____ bis _____ Mitglieder im Pfarrgemeinderat. Die übrigen Gewählten sind Ersat</w:t>
                      </w:r>
                      <w:r>
                        <w:t>z</w:t>
                      </w:r>
                      <w:r>
                        <w:t>mitglieder.</w:t>
                      </w:r>
                    </w:p>
                    <w:p>
                      <w:pPr>
                        <w:pStyle w:val="berschrift2"/>
                        <w:spacing w:before="200"/>
                      </w:pPr>
                      <w:r>
                        <w:t xml:space="preserve">Die Einspruchsfrist besteht von ______________ bis ______________ </w:t>
                      </w:r>
                    </w:p>
                    <w:p>
                      <w:pPr>
                        <w:tabs>
                          <w:tab w:val="right" w:leader="underscore" w:pos="5103"/>
                        </w:tabs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(über das Pfarramt beim Wahlau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schuss)</w:t>
                      </w:r>
                    </w:p>
                    <w:p>
                      <w:pPr>
                        <w:pStyle w:val="Textkrper"/>
                      </w:pPr>
                      <w:r>
                        <w:t>Pfarrgemei</w:t>
                      </w:r>
                      <w:r>
                        <w:t>n</w:t>
                      </w:r>
                      <w:r>
                        <w:t>derat. Die übrigen Gewählten sind Ersatzmitglieder.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w:type="default" r:id="rId8"/>
      <w:footerReference w:type="default" r:id="rId9"/>
      <w:pgSz w:w="11906" w:h="16838"/>
      <w:pgMar w:top="680" w:right="851" w:bottom="425" w:left="85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18 MSG 2022 M-FS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4971415</wp:posOffset>
          </wp:positionH>
          <wp:positionV relativeFrom="paragraph">
            <wp:posOffset>-195580</wp:posOffset>
          </wp:positionV>
          <wp:extent cx="1714500" cy="899795"/>
          <wp:effectExtent l="0" t="0" r="0" b="0"/>
          <wp:wrapThrough wrapText="bothSides">
            <wp:wrapPolygon edited="0">
              <wp:start x="0" y="0"/>
              <wp:lineTo x="0" y="21036"/>
              <wp:lineTo x="21360" y="21036"/>
              <wp:lineTo x="21360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75138"/>
    <w:multiLevelType w:val="multilevel"/>
    <w:tmpl w:val="AB6CC3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E10B8"/>
    <w:multiLevelType w:val="singleLevel"/>
    <w:tmpl w:val="130037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F70B06"/>
    <w:multiLevelType w:val="hybridMultilevel"/>
    <w:tmpl w:val="2C485502"/>
    <w:lvl w:ilvl="0" w:tplc="130037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AE3B22"/>
    <w:multiLevelType w:val="multilevel"/>
    <w:tmpl w:val="2856F9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CE5208"/>
    <w:multiLevelType w:val="multilevel"/>
    <w:tmpl w:val="F54E5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7615DD0"/>
    <w:multiLevelType w:val="singleLevel"/>
    <w:tmpl w:val="907092F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 w15:restartNumberingAfterBreak="0">
    <w:nsid w:val="7A6F581D"/>
    <w:multiLevelType w:val="hybridMultilevel"/>
    <w:tmpl w:val="2856F9DA"/>
    <w:lvl w:ilvl="0" w:tplc="130037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B15E6A8B-13DE-4587-BF91-78EA513A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leader="underscore" w:pos="5103"/>
      </w:tabs>
      <w:outlineLvl w:val="1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7B103-90E9-4F16-B398-9D62F4E2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Reihenfolge der Kandidaten/innen nach Zahl der erhaltenen Stimmen</vt:lpstr>
    </vt:vector>
  </TitlesOfParts>
  <Company> 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Reihenfolge der Kandidaten/innen nach Zahl der erhaltenen Stimmen</dc:title>
  <dc:subject/>
  <dc:creator>Martin Schneider</dc:creator>
  <cp:keywords/>
  <cp:lastModifiedBy>Bayer Michael</cp:lastModifiedBy>
  <cp:revision>5</cp:revision>
  <cp:lastPrinted>2021-09-21T09:04:00Z</cp:lastPrinted>
  <dcterms:created xsi:type="dcterms:W3CDTF">2021-09-20T16:42:00Z</dcterms:created>
  <dcterms:modified xsi:type="dcterms:W3CDTF">2021-09-22T13:00:00Z</dcterms:modified>
</cp:coreProperties>
</file>