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>
        <w:tc>
          <w:tcPr>
            <w:tcW w:w="10194" w:type="dxa"/>
          </w:tcPr>
          <w:p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150255</wp:posOffset>
                  </wp:positionH>
                  <wp:positionV relativeFrom="margin">
                    <wp:posOffset>0</wp:posOffset>
                  </wp:positionV>
                  <wp:extent cx="1974850" cy="1036320"/>
                  <wp:effectExtent l="0" t="0" r="635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4"/>
                <w:szCs w:val="44"/>
                <w:u w:val="single"/>
              </w:rPr>
              <w:t>Liedvorschläge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für</w:t>
            </w:r>
            <w:r>
              <w:rPr>
                <w:sz w:val="32"/>
                <w:szCs w:val="32"/>
              </w:rPr>
              <w:t xml:space="preserve"> einen Gottesdienst im Rahmen 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 PGR-Wahl</w:t>
            </w:r>
            <w:r>
              <w:rPr>
                <w:sz w:val="32"/>
                <w:szCs w:val="32"/>
              </w:rPr>
              <w:t>-Vorbereitung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after="0"/>
        <w:rPr>
          <w:sz w:val="10"/>
          <w:szCs w:val="10"/>
        </w:rPr>
      </w:pPr>
    </w:p>
    <w:p>
      <w:pPr>
        <w:spacing w:after="0"/>
        <w:rPr>
          <w:sz w:val="10"/>
          <w:szCs w:val="10"/>
        </w:rPr>
      </w:pPr>
    </w:p>
    <w:p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Liedvorschläge beziehen sich auf die Gotteslob-Ausgabe des Erzbistum München und Freising.</w:t>
      </w:r>
    </w:p>
    <w:p>
      <w:pPr>
        <w:spacing w:after="0"/>
        <w:jc w:val="both"/>
        <w:rPr>
          <w:sz w:val="10"/>
          <w:szCs w:val="10"/>
        </w:rPr>
      </w:pP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Hier sind weniger die „klassischen Schlager“ aufgeführt, sondern eine Mischung aus traditionelleren Liedern und neuem geistlichen Liedgut.</w:t>
      </w:r>
    </w:p>
    <w:p>
      <w:pPr>
        <w:rPr>
          <w:sz w:val="25"/>
          <w:szCs w:val="25"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Zur Eröffnung: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Behutsam leise nimmst du fort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Kommt herbei, singt dem Herrn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Komm her, freu dich mit uns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 zwei oder drei in meinem Namen versammelt sind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Aus den Dörfern und aus Städten (= Eingeladen zum Fest des Glaubens)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Kyrie-Rufe: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Kyrie Eleison (aus der Ukraine)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Kyrie Eleison (aus Taize)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Herr, erbarme dich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163 / 7</w:t>
      </w:r>
      <w:r>
        <w:rPr>
          <w:sz w:val="24"/>
          <w:szCs w:val="24"/>
        </w:rPr>
        <w:tab/>
        <w:t>Herr Jesus, Sohn des lebendigen Gottes (Stichwort: Nachfolge, Leben aus dem Glauben)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Send uns deines Geistes Kraft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Meine engen Grenzen 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Gloria: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168</w:t>
      </w:r>
      <w:r>
        <w:rPr>
          <w:sz w:val="24"/>
          <w:szCs w:val="24"/>
        </w:rPr>
        <w:tab/>
        <w:t xml:space="preserve"> / 2</w:t>
      </w:r>
      <w:r>
        <w:rPr>
          <w:sz w:val="24"/>
          <w:szCs w:val="24"/>
        </w:rPr>
        <w:tab/>
        <w:t>Ehre, Gott in der Höhe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Gloria, Ehre sei Gott (Kathi Stimmer)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Preis und Ehre, Gott dem Herren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Gott in der Höh sei Preis und Ehr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383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Ich lobe meinen Gott, der aus der Tiefe mich holt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389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Dass du mich einstimmen lässt in deinen Jubel, ob Herr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Ehre dir Gott, im heilgen Thron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Antwortgesang: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Hilf Herr meines Lebens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Lass uns in deinem Namen Herr, die nötigen Schritte tun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Herr, gib uns Mut zum Hören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Herr, wir hören auf dein Wort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Gottes Wort ist wie Licht in der Nacht (Kanon)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Suchen und fragen, hoffen und sehn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806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Gott baut ein Haus, das lebt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875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 bist da, wo Menschen leben (Kanon)</w:t>
      </w: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Alternative Rufe für die Fastenzeit: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176 / 3</w:t>
      </w:r>
      <w:r>
        <w:rPr>
          <w:sz w:val="24"/>
          <w:szCs w:val="24"/>
        </w:rPr>
        <w:tab/>
        <w:t>Herr Jesus, dir sei Ruhm und Ehre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176 / 4</w:t>
      </w:r>
      <w:r>
        <w:rPr>
          <w:sz w:val="24"/>
          <w:szCs w:val="24"/>
        </w:rPr>
        <w:tab/>
        <w:t>Ruhm und Preis und Ehre sei dir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176 / 5</w:t>
      </w:r>
      <w:r>
        <w:rPr>
          <w:sz w:val="24"/>
          <w:szCs w:val="24"/>
        </w:rPr>
        <w:tab/>
        <w:t>Lob dir Christus, König und Erlöser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Halleluja-Rufe: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174 / 1</w:t>
      </w:r>
      <w:r>
        <w:rPr>
          <w:sz w:val="24"/>
          <w:szCs w:val="24"/>
        </w:rPr>
        <w:tab/>
        <w:t>Alleluja, Allejula (Gesang aus Taize)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175 / 3</w:t>
      </w:r>
      <w:r>
        <w:rPr>
          <w:sz w:val="24"/>
          <w:szCs w:val="24"/>
        </w:rPr>
        <w:tab/>
        <w:t>Halleluja, Halleluja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175 / 6</w:t>
      </w:r>
      <w:r>
        <w:rPr>
          <w:sz w:val="24"/>
          <w:szCs w:val="24"/>
        </w:rPr>
        <w:tab/>
        <w:t xml:space="preserve">Hallelujal, Halleluja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362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Jesus Christ, you are my life, alleluja, alleluja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Geht in alle Welt, Halleluja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Ihr seid das Volk, das der Herr sich ausersehn </w:t>
      </w:r>
    </w:p>
    <w:p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(= Gehet nicht auf in den Sorgen dieser Welt)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Halleluja – Preiset den Herrn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Lobt den Herrn auf Straßen und auf Plätzen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Gabenbereitung: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 rufst uns Herr, an deinen Tisch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Herr, wir bringen in Brot und Wein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Was uns die Erde Gutes spendet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Wir weihn der Erde Gaben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Nimm, o Gott, die Gaben die wir bringen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Das Weizenkorn muss sterben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378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Brot, das die Hoffnung nährt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Herr du bist mein Leben, Herr du bist mein Weg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Suchen und fragen, hoffen und sehn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Gott gab uns Atem, damit wir leben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Wenn das Brot, das wir teilen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Manchmal feiern wir, mitten im Tag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Wenn wir das Leben teilen wie das täglich Brot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Wenn wir unsre Gaben bringen, sollen sie ein Zeichen sein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Komm Heilger Geist, mit deiner Kraft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 777 </w:t>
      </w:r>
      <w:r>
        <w:rPr>
          <w:sz w:val="24"/>
          <w:szCs w:val="24"/>
        </w:rPr>
        <w:tab/>
        <w:t>Ein Licht geht uns auf, in der Dunkelheit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 bist das Brot, das den Hunger stillt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Durch das Dunkel hindurch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Sanctus: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Heilig, heilig, Herr Gott der Mächte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Heilig bist du großer Gott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Heilig ist Gott in Herrlichkeit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Heilig, heilig, Herr aller Mächte und Gewalten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733 / 4</w:t>
      </w:r>
      <w:r>
        <w:rPr>
          <w:sz w:val="24"/>
          <w:szCs w:val="24"/>
        </w:rPr>
        <w:tab/>
        <w:t>Heilig, heilig, heilig, Herr unser Gott, du bist heilig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733 / 5</w:t>
      </w:r>
      <w:r>
        <w:rPr>
          <w:sz w:val="24"/>
          <w:szCs w:val="24"/>
        </w:rPr>
        <w:tab/>
        <w:t>Heilig, heilig, hosanna in der Höhe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Agnus Dei: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Lamm Gottes (Kantor – Alle)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208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Lamm Gottes (Kantor – Alle)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Gottes Lamm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Gottes Lamm, Herr Jesu Christ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Jesus Christus, Sohn des Lebens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804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 Menschen sich vergessen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874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Schalom chaverim, schalom chaverim (Kanon)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Zum Dank: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346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Atme in uns, Heiliger Geist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Ich lobe meinen Gott, von ganzem Herzen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 deum, laudamus, wir loben dich o Gott (Kanon)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Lobet und preiset ihr Völker den Herrn (Kanon)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Komm Herr, segne uns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 453 </w:t>
      </w:r>
      <w:r>
        <w:rPr>
          <w:sz w:val="24"/>
          <w:szCs w:val="24"/>
        </w:rPr>
        <w:tab/>
        <w:t>Bewahre uns Gott, behüte uns Gott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Herr du bist mein Leben, Herr du bist mein Weg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Gott gab uns Atem, damit wir leben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 552 </w:t>
      </w:r>
      <w:r>
        <w:rPr>
          <w:sz w:val="24"/>
          <w:szCs w:val="24"/>
        </w:rPr>
        <w:tab/>
        <w:t>Herr mach uns stark, im Mut der dich bekennt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Singt dem Herrn, alle Völker der Erde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798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Durch das Dunkel hindurch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Schlusslied nach dem Segen: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Komm Herr, segne uns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452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Der Herr wird dich mit seiner Güte segnen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 453 </w:t>
      </w:r>
      <w:r>
        <w:rPr>
          <w:sz w:val="24"/>
          <w:szCs w:val="24"/>
        </w:rPr>
        <w:tab/>
        <w:t>Bewahre uns Gott, behüte uns Gott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Schlusslied im Rahmen einer Abendmesse: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Bleib bei uns Herr, die Sonne gehet nieder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GL 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Du lässt den Tag, o Gott nun enden 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zusammengestellt von: Regina Spiegler, Geschäftsführerin für die Region München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Kontaktmöglichkeit für Rückfragen: 089 / 2137 - 1256 oder Mail: </w:t>
      </w:r>
      <w:hyperlink r:id="rId6" w:history="1">
        <w:r>
          <w:rPr>
            <w:rStyle w:val="Hyperlink"/>
            <w:sz w:val="24"/>
            <w:szCs w:val="24"/>
          </w:rPr>
          <w:t>RSpiegler@eomuc.de</w:t>
        </w:r>
      </w:hyperlink>
      <w:r>
        <w:rPr>
          <w:sz w:val="24"/>
          <w:szCs w:val="24"/>
        </w:rPr>
        <w:t xml:space="preserve"> </w:t>
      </w:r>
    </w:p>
    <w:sect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19959-6005-4D25-BFBC-0537EF7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Spiegler@eomuc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AFA3-FB56-41AF-A549-2A54034A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Spiegler Regina</dc:creator>
  <cp:keywords/>
  <dc:description/>
  <cp:lastModifiedBy>Spiegler Regina</cp:lastModifiedBy>
  <cp:revision>12</cp:revision>
  <dcterms:created xsi:type="dcterms:W3CDTF">2021-12-19T12:05:00Z</dcterms:created>
  <dcterms:modified xsi:type="dcterms:W3CDTF">2021-12-19T15:43:00Z</dcterms:modified>
</cp:coreProperties>
</file>