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528"/>
      </w:tblGrid>
      <w:tr w:rsidR="00175BC7" w14:paraId="72C79CF0" w14:textId="77777777">
        <w:trPr>
          <w:cantSplit/>
          <w:trHeight w:val="45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0FA4A040" w14:textId="77777777" w:rsidR="00A36F93" w:rsidRDefault="00A36F9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  <w:szCs w:val="31"/>
              </w:rPr>
              <w:t>Pfarrgemeinde</w:t>
            </w:r>
            <w:r>
              <w:rPr>
                <w:rFonts w:ascii="Arial" w:hAnsi="Arial"/>
                <w:sz w:val="31"/>
                <w:szCs w:val="31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4651B" w14:textId="77777777" w:rsidR="00A36F93" w:rsidRDefault="00A36F9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31"/>
                <w:szCs w:val="31"/>
              </w:rPr>
              <w:instrText xml:space="preserve"> FORMTEXT </w:instrText>
            </w:r>
            <w:r>
              <w:rPr>
                <w:rFonts w:ascii="Arial" w:hAnsi="Arial"/>
                <w:sz w:val="31"/>
                <w:szCs w:val="31"/>
              </w:rPr>
            </w:r>
            <w:r>
              <w:rPr>
                <w:rFonts w:ascii="Arial" w:hAnsi="Arial"/>
                <w:sz w:val="31"/>
                <w:szCs w:val="31"/>
              </w:rPr>
              <w:fldChar w:fldCharType="separate"/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14:paraId="6EDCA51C" w14:textId="77777777" w:rsidR="00A36F93" w:rsidRDefault="00A36F93">
      <w:pPr>
        <w:rPr>
          <w:sz w:val="14"/>
        </w:rPr>
      </w:pPr>
    </w:p>
    <w:p w14:paraId="21B7222D" w14:textId="77777777" w:rsidR="00A36F93" w:rsidRDefault="00A36F93">
      <w:pPr>
        <w:rPr>
          <w:rFonts w:ascii="Arial" w:hAnsi="Arial" w:cs="Arial"/>
          <w:b/>
          <w:w w:val="90"/>
          <w:sz w:val="24"/>
          <w:szCs w:val="24"/>
        </w:rPr>
      </w:pPr>
    </w:p>
    <w:p w14:paraId="09A6EDB2" w14:textId="77777777" w:rsidR="00A36F93" w:rsidRDefault="00A36F93">
      <w:pPr>
        <w:rPr>
          <w:rFonts w:ascii="Arial" w:hAnsi="Arial" w:cs="Arial"/>
          <w:b/>
          <w:w w:val="90"/>
          <w:sz w:val="60"/>
          <w:szCs w:val="60"/>
        </w:rPr>
      </w:pPr>
      <w:r>
        <w:rPr>
          <w:rFonts w:ascii="Arial" w:hAnsi="Arial" w:cs="Arial"/>
          <w:b/>
          <w:w w:val="90"/>
          <w:sz w:val="60"/>
          <w:szCs w:val="60"/>
        </w:rPr>
        <w:t>Bekanntgabe des Ergebnisses</w:t>
      </w:r>
    </w:p>
    <w:p w14:paraId="63F974DE" w14:textId="77777777" w:rsidR="00A36F93" w:rsidRDefault="00A36F93">
      <w:pPr>
        <w:rPr>
          <w:rFonts w:ascii="Arial" w:hAnsi="Arial" w:cs="Arial"/>
          <w:b/>
          <w:w w:val="90"/>
          <w:sz w:val="60"/>
          <w:szCs w:val="60"/>
        </w:rPr>
      </w:pPr>
      <w:r>
        <w:rPr>
          <w:rFonts w:ascii="Arial" w:hAnsi="Arial" w:cs="Arial"/>
          <w:b/>
          <w:w w:val="90"/>
          <w:sz w:val="60"/>
          <w:szCs w:val="60"/>
        </w:rPr>
        <w:t>der Pfarrgemeinderatswahl</w:t>
      </w:r>
    </w:p>
    <w:p w14:paraId="7405531E" w14:textId="749EAC8D" w:rsidR="00A36F93" w:rsidRDefault="00A36F93">
      <w:pPr>
        <w:rPr>
          <w:rFonts w:ascii="Arial" w:hAnsi="Arial" w:cs="Arial"/>
          <w:b/>
          <w:w w:val="90"/>
          <w:sz w:val="60"/>
          <w:szCs w:val="60"/>
        </w:rPr>
      </w:pPr>
      <w:r>
        <w:rPr>
          <w:rFonts w:ascii="Arial" w:hAnsi="Arial" w:cs="Arial"/>
          <w:b/>
          <w:w w:val="90"/>
          <w:sz w:val="60"/>
          <w:szCs w:val="60"/>
        </w:rPr>
        <w:t xml:space="preserve">vom </w:t>
      </w:r>
      <w:r w:rsidR="00370274">
        <w:rPr>
          <w:rFonts w:ascii="Arial" w:hAnsi="Arial" w:cs="Arial"/>
          <w:b/>
          <w:w w:val="90"/>
          <w:sz w:val="60"/>
          <w:szCs w:val="60"/>
        </w:rPr>
        <w:t>01</w:t>
      </w:r>
      <w:r>
        <w:rPr>
          <w:rFonts w:ascii="Arial" w:hAnsi="Arial" w:cs="Arial"/>
          <w:b/>
          <w:w w:val="90"/>
          <w:sz w:val="60"/>
          <w:szCs w:val="60"/>
        </w:rPr>
        <w:t>. März 202</w:t>
      </w:r>
      <w:r w:rsidR="00370274">
        <w:rPr>
          <w:rFonts w:ascii="Arial" w:hAnsi="Arial" w:cs="Arial"/>
          <w:b/>
          <w:w w:val="90"/>
          <w:sz w:val="60"/>
          <w:szCs w:val="60"/>
        </w:rPr>
        <w:t>6</w:t>
      </w:r>
    </w:p>
    <w:p w14:paraId="0B52AA60" w14:textId="29E8224F" w:rsidR="00A36F93" w:rsidRDefault="00A36F93">
      <w:pPr>
        <w:rPr>
          <w:rFonts w:ascii="Arial" w:hAnsi="Arial"/>
          <w:b/>
          <w:sz w:val="24"/>
          <w:szCs w:val="24"/>
        </w:rPr>
      </w:pPr>
      <w:r w:rsidRPr="00F23A5C">
        <w:rPr>
          <w:rFonts w:ascii="Arial" w:hAnsi="Arial"/>
          <w:b/>
          <w:sz w:val="24"/>
          <w:szCs w:val="24"/>
        </w:rPr>
        <w:t xml:space="preserve">Nach § </w:t>
      </w:r>
      <w:r w:rsidR="00F23A5C" w:rsidRPr="00F23A5C">
        <w:rPr>
          <w:rFonts w:ascii="Arial" w:hAnsi="Arial"/>
          <w:b/>
          <w:sz w:val="24"/>
          <w:szCs w:val="24"/>
        </w:rPr>
        <w:t>5</w:t>
      </w:r>
      <w:r w:rsidRPr="00F23A5C">
        <w:rPr>
          <w:rFonts w:ascii="Arial" w:hAnsi="Arial"/>
          <w:b/>
          <w:sz w:val="24"/>
          <w:szCs w:val="24"/>
        </w:rPr>
        <w:t xml:space="preserve"> Abs. 1</w:t>
      </w:r>
      <w:r w:rsidR="007A5A75">
        <w:rPr>
          <w:rFonts w:ascii="Arial" w:hAnsi="Arial"/>
          <w:b/>
          <w:sz w:val="24"/>
          <w:szCs w:val="24"/>
        </w:rPr>
        <w:t>, lit. q</w:t>
      </w:r>
      <w:r w:rsidRPr="00F23A5C">
        <w:rPr>
          <w:rFonts w:ascii="Arial" w:hAnsi="Arial"/>
          <w:b/>
          <w:sz w:val="24"/>
          <w:szCs w:val="24"/>
        </w:rPr>
        <w:t xml:space="preserve"> und § 1</w:t>
      </w:r>
      <w:r w:rsidR="00F23A5C" w:rsidRPr="00F23A5C">
        <w:rPr>
          <w:rFonts w:ascii="Arial" w:hAnsi="Arial"/>
          <w:b/>
          <w:sz w:val="24"/>
          <w:szCs w:val="24"/>
        </w:rPr>
        <w:t>1</w:t>
      </w:r>
      <w:r w:rsidRPr="00F23A5C">
        <w:rPr>
          <w:rFonts w:ascii="Arial" w:hAnsi="Arial"/>
          <w:b/>
          <w:sz w:val="24"/>
          <w:szCs w:val="24"/>
        </w:rPr>
        <w:t xml:space="preserve"> Abs. 1 der Wahlordnung für den </w:t>
      </w:r>
      <w:r w:rsidR="00F23A5C" w:rsidRPr="00F23A5C">
        <w:rPr>
          <w:rFonts w:ascii="Arial" w:hAnsi="Arial"/>
          <w:b/>
          <w:sz w:val="24"/>
          <w:szCs w:val="24"/>
        </w:rPr>
        <w:t xml:space="preserve">Katholikenrat der Pfarrei: </w:t>
      </w:r>
      <w:r w:rsidRPr="00F23A5C">
        <w:rPr>
          <w:rFonts w:ascii="Arial" w:hAnsi="Arial"/>
          <w:b/>
          <w:sz w:val="24"/>
          <w:szCs w:val="24"/>
        </w:rPr>
        <w:t>Pfarrgemeinderat</w:t>
      </w:r>
      <w:r w:rsidR="00F23A5C">
        <w:rPr>
          <w:rFonts w:ascii="Arial" w:hAnsi="Arial"/>
          <w:b/>
          <w:sz w:val="24"/>
          <w:szCs w:val="24"/>
        </w:rPr>
        <w:t xml:space="preserve"> </w:t>
      </w:r>
    </w:p>
    <w:p w14:paraId="7D5EDDBE" w14:textId="77777777" w:rsidR="00A36F93" w:rsidRDefault="00A36F93">
      <w:pPr>
        <w:rPr>
          <w:sz w:val="24"/>
          <w:szCs w:val="24"/>
        </w:rPr>
      </w:pPr>
    </w:p>
    <w:p w14:paraId="3B6DBD0E" w14:textId="77777777" w:rsidR="00A36F93" w:rsidRDefault="00A36F93">
      <w:pPr>
        <w:pStyle w:val="berschrift1"/>
        <w:rPr>
          <w:sz w:val="31"/>
          <w:szCs w:val="31"/>
        </w:rPr>
      </w:pPr>
      <w:r>
        <w:rPr>
          <w:sz w:val="31"/>
          <w:szCs w:val="31"/>
        </w:rPr>
        <w:t>Reihenfolge der Kandidaten/innen nach Zahl der erhaltenen Stimmen</w:t>
      </w:r>
    </w:p>
    <w:p w14:paraId="7BFAA5D0" w14:textId="77777777" w:rsidR="00A36F93" w:rsidRDefault="00A36F93"/>
    <w:tbl>
      <w:tblPr>
        <w:tblW w:w="10418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364"/>
        <w:gridCol w:w="1417"/>
      </w:tblGrid>
      <w:tr w:rsidR="00175BC7" w14:paraId="2045D6AD" w14:textId="77777777">
        <w:trPr>
          <w:trHeight w:val="539"/>
        </w:trPr>
        <w:tc>
          <w:tcPr>
            <w:tcW w:w="637" w:type="dxa"/>
            <w:tcBorders>
              <w:bottom w:val="single" w:sz="18" w:space="0" w:color="auto"/>
            </w:tcBorders>
            <w:vAlign w:val="center"/>
          </w:tcPr>
          <w:p w14:paraId="59B813B2" w14:textId="77777777" w:rsidR="00A36F93" w:rsidRDefault="00A36F9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364" w:type="dxa"/>
            <w:tcBorders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5D88CAD" w14:textId="77777777" w:rsidR="00A36F93" w:rsidRDefault="00A36F93">
            <w:pPr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Name, Vorname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9989BC" w14:textId="77777777" w:rsidR="00A36F93" w:rsidRDefault="00A36F9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Stimmen</w:t>
            </w:r>
          </w:p>
        </w:tc>
      </w:tr>
      <w:tr w:rsidR="00175BC7" w14:paraId="48ABCA19" w14:textId="77777777">
        <w:trPr>
          <w:trHeight w:val="539"/>
        </w:trPr>
        <w:tc>
          <w:tcPr>
            <w:tcW w:w="637" w:type="dxa"/>
            <w:tcBorders>
              <w:bottom w:val="single" w:sz="6" w:space="0" w:color="auto"/>
            </w:tcBorders>
          </w:tcPr>
          <w:p w14:paraId="32497B79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8129584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CA83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16255D8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0174F80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5AE672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A6F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155CD96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5483FA10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D134C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28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68CF4F4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3BCF053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5C6B2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B08D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0E2B379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89E056A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28602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ADA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3B7696CD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640BD277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61133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8F91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3A96FCF1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F840A5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8CA915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547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3E82A1F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4D72827D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4E68D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93B5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2233FDB6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1CA4B6EA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09F35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439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C64F0AD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3F98E597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CADB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39D8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0C23FAA3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77721B8C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7D00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8F37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65A5EA70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5B5307E5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62BD60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D5E8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 w:rsidR="00175BC7" w14:paraId="1C76DE2B" w14:textId="77777777">
        <w:trPr>
          <w:trHeight w:val="539"/>
        </w:trPr>
        <w:tc>
          <w:tcPr>
            <w:tcW w:w="637" w:type="dxa"/>
            <w:tcBorders>
              <w:top w:val="single" w:sz="6" w:space="0" w:color="auto"/>
              <w:bottom w:val="single" w:sz="6" w:space="0" w:color="auto"/>
            </w:tcBorders>
          </w:tcPr>
          <w:p w14:paraId="291FBDA1" w14:textId="77777777" w:rsidR="00A36F93" w:rsidRDefault="00A36F93">
            <w:pPr>
              <w:numPr>
                <w:ilvl w:val="0"/>
                <w:numId w:val="6"/>
              </w:numPr>
              <w:spacing w:before="100" w:after="10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BA9564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F73E" w14:textId="77777777" w:rsidR="00A36F93" w:rsidRDefault="00A36F93">
            <w:pPr>
              <w:spacing w:before="100" w:after="1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14:paraId="6B42DB99" w14:textId="77777777" w:rsidR="00A36F93" w:rsidRDefault="00A36F93">
      <w:pPr>
        <w:pStyle w:val="berschrift2"/>
        <w:rPr>
          <w:szCs w:val="28"/>
        </w:rPr>
      </w:pPr>
    </w:p>
    <w:p w14:paraId="41236457" w14:textId="5627439E" w:rsidR="00A36F93" w:rsidRDefault="00A36F93" w:rsidP="00370274">
      <w:pPr>
        <w:pStyle w:val="berschrift2"/>
        <w:rPr>
          <w:szCs w:val="28"/>
        </w:rPr>
      </w:pPr>
      <w:r>
        <w:rPr>
          <w:szCs w:val="28"/>
        </w:rPr>
        <w:t xml:space="preserve">Die Einspruchsfrist gegen das Wahlergebnis besteht von </w:t>
      </w:r>
      <w:r w:rsidR="00370274">
        <w:rPr>
          <w:szCs w:val="28"/>
        </w:rPr>
        <w:t>8.</w:t>
      </w:r>
      <w:r>
        <w:rPr>
          <w:szCs w:val="28"/>
        </w:rPr>
        <w:t xml:space="preserve"> bis </w:t>
      </w:r>
      <w:r w:rsidR="00370274">
        <w:rPr>
          <w:szCs w:val="28"/>
        </w:rPr>
        <w:t xml:space="preserve">15. März 2026 </w:t>
      </w:r>
      <w:r>
        <w:rPr>
          <w:szCs w:val="28"/>
        </w:rPr>
        <w:t>(schriftlich beim Wahlausschussvorstand über das Pfarramt).</w:t>
      </w:r>
    </w:p>
    <w:p w14:paraId="05CD3919" w14:textId="77777777" w:rsidR="00A36F93" w:rsidRDefault="00A36F93">
      <w:pPr>
        <w:pStyle w:val="Textkrper"/>
        <w:rPr>
          <w:sz w:val="28"/>
          <w:szCs w:val="28"/>
        </w:rPr>
      </w:pPr>
    </w:p>
    <w:p w14:paraId="2D141F3E" w14:textId="33F3CBF4" w:rsidR="00A36F93" w:rsidRDefault="00A36F93">
      <w:pPr>
        <w:pStyle w:val="Textkrper"/>
        <w:spacing w:before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Werden keine Einsprüche erhoben </w:t>
      </w:r>
      <w:r w:rsidRPr="00F23A5C">
        <w:rPr>
          <w:b/>
          <w:sz w:val="28"/>
          <w:szCs w:val="28"/>
        </w:rPr>
        <w:t>(§1</w:t>
      </w:r>
      <w:r w:rsidR="00F23A5C" w:rsidRPr="00F23A5C">
        <w:rPr>
          <w:b/>
          <w:sz w:val="28"/>
          <w:szCs w:val="28"/>
        </w:rPr>
        <w:t>1</w:t>
      </w:r>
      <w:r w:rsidRPr="00F23A5C">
        <w:rPr>
          <w:b/>
          <w:sz w:val="28"/>
          <w:szCs w:val="28"/>
        </w:rPr>
        <w:t xml:space="preserve"> Abs. 3 Wahlordnung</w:t>
      </w:r>
      <w:r>
        <w:rPr>
          <w:b/>
          <w:sz w:val="28"/>
          <w:szCs w:val="28"/>
        </w:rPr>
        <w:t xml:space="preserve">), sind die oben aufgeführten Kandidaten/innen Nr. </w:t>
      </w:r>
      <w:r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  <w:bookmarkEnd w:id="2"/>
      <w:r>
        <w:rPr>
          <w:b/>
          <w:sz w:val="28"/>
          <w:szCs w:val="28"/>
        </w:rPr>
        <w:t xml:space="preserve"> bis </w:t>
      </w:r>
      <w:r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sz w:val="28"/>
          <w:szCs w:val="28"/>
          <w:u w:val="single"/>
        </w:rPr>
        <w:instrText xml:space="preserve"> FORMTEXT </w:instrTex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  <w:fldChar w:fldCharType="separate"/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noProof/>
          <w:sz w:val="28"/>
          <w:szCs w:val="28"/>
          <w:u w:val="single"/>
        </w:rPr>
        <w:t> </w:t>
      </w:r>
      <w:r>
        <w:rPr>
          <w:b/>
          <w:sz w:val="28"/>
          <w:szCs w:val="28"/>
          <w:u w:val="single"/>
        </w:rPr>
        <w:fldChar w:fldCharType="end"/>
      </w:r>
      <w:r>
        <w:rPr>
          <w:b/>
          <w:sz w:val="28"/>
          <w:szCs w:val="28"/>
        </w:rPr>
        <w:t xml:space="preserve"> Mitglieder im</w:t>
      </w:r>
    </w:p>
    <w:p w14:paraId="77FF58F9" w14:textId="77777777" w:rsidR="00A36F93" w:rsidRDefault="00A36F93">
      <w:pPr>
        <w:pStyle w:val="Textkrper"/>
        <w:spacing w:before="60"/>
        <w:rPr>
          <w:b/>
          <w:sz w:val="28"/>
          <w:szCs w:val="28"/>
        </w:rPr>
      </w:pPr>
      <w:r>
        <w:rPr>
          <w:b/>
          <w:sz w:val="28"/>
          <w:szCs w:val="28"/>
        </w:rPr>
        <w:t>Pfarrgemeinderat. Die übrigen Gewählten sind Ersatzmitglieder.</w:t>
      </w:r>
      <w:r w:rsidR="007A5A75">
        <w:rPr>
          <w:b/>
          <w:noProof/>
          <w:sz w:val="28"/>
          <w:szCs w:val="28"/>
        </w:rPr>
        <w:pict w14:anchorId="1A05454A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41.45pt;margin-top:758.25pt;width:74.2pt;height:9.8pt;z-index:251658240;mso-position-horizontal-relative:text;mso-position-vertical-relative:text" o:allowincell="f" stroked="f">
            <v:textbox style="mso-next-textbox:#_x0000_s1034" inset="0,0,0,0">
              <w:txbxContent>
                <w:p w14:paraId="05EE2C62" w14:textId="77777777" w:rsidR="00A36F93" w:rsidRDefault="00A36F93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26 PGR 2002 Mü</w:t>
                  </w:r>
                </w:p>
              </w:txbxContent>
            </v:textbox>
          </v:shape>
        </w:pict>
      </w:r>
      <w:r w:rsidR="007A5A75">
        <w:rPr>
          <w:b/>
          <w:noProof/>
          <w:sz w:val="28"/>
          <w:szCs w:val="28"/>
        </w:rPr>
        <w:pict w14:anchorId="573FF309">
          <v:shape id="_x0000_s1032" type="#_x0000_t202" style="position:absolute;margin-left:-3.3pt;margin-top:704.15pt;width:518.7pt;height:62.5pt;z-index:251657216;mso-position-horizontal-relative:text;mso-position-vertical-relative:text" o:allowincell="f" stroked="f">
            <v:textbox style="mso-next-textbox:#_x0000_s1032" inset="0,0,0,0">
              <w:txbxContent>
                <w:p w14:paraId="567F1BF4" w14:textId="77777777" w:rsidR="00A36F93" w:rsidRDefault="00A36F93">
                  <w:pPr>
                    <w:pStyle w:val="berschrift2"/>
                  </w:pPr>
                  <w:r>
                    <w:t>Die Einspruchsfrist gegen das Wahlergebnis besteht von 4. - 11. März 2018</w:t>
                  </w:r>
                </w:p>
                <w:p w14:paraId="6560525B" w14:textId="77777777" w:rsidR="00A36F93" w:rsidRDefault="00A36F93">
                  <w:pPr>
                    <w:tabs>
                      <w:tab w:val="right" w:leader="underscore" w:pos="5103"/>
                    </w:tabs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(schriftlich beim Wahlausschuss über das Pfarramt)</w:t>
                  </w:r>
                </w:p>
                <w:p w14:paraId="3B444A6B" w14:textId="77777777" w:rsidR="00A36F93" w:rsidRDefault="00A36F93">
                  <w:pPr>
                    <w:pStyle w:val="Textkrper"/>
                    <w:spacing w:before="60"/>
                  </w:pPr>
                  <w:r>
                    <w:t>Wenn kein Einspruch erfolgt, sind die oben aufgeführten Kandidaten/innen Nr._____ bis _____ Mitglieder im Pfarrgemeinderat. Die übrigen Gewählten sind Ersatzmitglieder.</w:t>
                  </w:r>
                </w:p>
                <w:p w14:paraId="45E7D126" w14:textId="77777777" w:rsidR="00A36F93" w:rsidRDefault="00A36F93">
                  <w:pPr>
                    <w:pStyle w:val="berschrift2"/>
                    <w:spacing w:before="200"/>
                  </w:pPr>
                  <w:r>
                    <w:t xml:space="preserve">Die Einspruchsfrist besteht von ______________ bis ______________ </w:t>
                  </w:r>
                </w:p>
                <w:p w14:paraId="694F7652" w14:textId="77777777" w:rsidR="00A36F93" w:rsidRDefault="00A36F93">
                  <w:pPr>
                    <w:tabs>
                      <w:tab w:val="right" w:leader="underscore" w:pos="5103"/>
                    </w:tabs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(über das Pfarramt beim Wahlausschuss)</w:t>
                  </w:r>
                </w:p>
                <w:p w14:paraId="287B07A0" w14:textId="77777777" w:rsidR="00A36F93" w:rsidRDefault="00A36F93">
                  <w:pPr>
                    <w:pStyle w:val="Textkrper"/>
                  </w:pPr>
                  <w:r>
                    <w:t>Pfarrgemeinderat. Die übrigen Gewählten sind Ersatzmitglieder.</w:t>
                  </w:r>
                </w:p>
              </w:txbxContent>
            </v:textbox>
          </v:shape>
        </w:pict>
      </w:r>
    </w:p>
    <w:p w14:paraId="02A3FF3B" w14:textId="77777777" w:rsidR="00370274" w:rsidRPr="00370274" w:rsidRDefault="00370274" w:rsidP="00370274"/>
    <w:sectPr w:rsidR="00370274" w:rsidRPr="00370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851" w:bottom="425" w:left="851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6530" w14:textId="77777777" w:rsidR="00A36F93" w:rsidRDefault="00A36F93">
      <w:r>
        <w:separator/>
      </w:r>
    </w:p>
  </w:endnote>
  <w:endnote w:type="continuationSeparator" w:id="0">
    <w:p w14:paraId="047DD52F" w14:textId="77777777" w:rsidR="00A36F93" w:rsidRDefault="00A3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B5AB" w14:textId="77777777" w:rsidR="00370274" w:rsidRDefault="003702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3AD8" w14:textId="33FFA283" w:rsidR="00A36F93" w:rsidRDefault="00A36F93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370274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PGR 202</w:t>
    </w:r>
    <w:r w:rsidR="00370274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 xml:space="preserve"> M-FS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8A55" w14:textId="77777777" w:rsidR="00370274" w:rsidRDefault="003702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6990" w14:textId="77777777" w:rsidR="00A36F93" w:rsidRDefault="00A36F93">
      <w:r>
        <w:separator/>
      </w:r>
    </w:p>
  </w:footnote>
  <w:footnote w:type="continuationSeparator" w:id="0">
    <w:p w14:paraId="74C24168" w14:textId="77777777" w:rsidR="00A36F93" w:rsidRDefault="00A3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470A" w14:textId="77777777" w:rsidR="00370274" w:rsidRDefault="003702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440" w14:textId="05E8EFB1" w:rsidR="00A36F93" w:rsidRDefault="007A5A75">
    <w:pPr>
      <w:pStyle w:val="Kopfzeile"/>
    </w:pPr>
    <w:r>
      <w:rPr>
        <w:noProof/>
      </w:rPr>
      <w:pict w14:anchorId="4103E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0" type="#_x0000_t75" style="position:absolute;margin-left:428.45pt;margin-top:-21.75pt;width:99.2pt;height:91.2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64 0 -164 21423 21600 21423 21600 0 -164 0">
          <v:imagedata r:id="rId1" o:title="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F1C8" w14:textId="77777777" w:rsidR="00370274" w:rsidRDefault="003702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138"/>
    <w:multiLevelType w:val="multilevel"/>
    <w:tmpl w:val="AB6CC3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E10B8"/>
    <w:multiLevelType w:val="singleLevel"/>
    <w:tmpl w:val="130037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F70B06"/>
    <w:multiLevelType w:val="hybridMultilevel"/>
    <w:tmpl w:val="2C485502"/>
    <w:lvl w:ilvl="0" w:tplc="130037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E3B22"/>
    <w:multiLevelType w:val="multilevel"/>
    <w:tmpl w:val="2856F9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CE5208"/>
    <w:multiLevelType w:val="multilevel"/>
    <w:tmpl w:val="F54E5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7615DD0"/>
    <w:multiLevelType w:val="singleLevel"/>
    <w:tmpl w:val="907092F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 w15:restartNumberingAfterBreak="0">
    <w:nsid w:val="7A6F581D"/>
    <w:multiLevelType w:val="hybridMultilevel"/>
    <w:tmpl w:val="2856F9DA"/>
    <w:lvl w:ilvl="0" w:tplc="130037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55899">
    <w:abstractNumId w:val="5"/>
  </w:num>
  <w:num w:numId="2" w16cid:durableId="458496186">
    <w:abstractNumId w:val="1"/>
  </w:num>
  <w:num w:numId="3" w16cid:durableId="1287153641">
    <w:abstractNumId w:val="6"/>
  </w:num>
  <w:num w:numId="4" w16cid:durableId="797140781">
    <w:abstractNumId w:val="3"/>
  </w:num>
  <w:num w:numId="5" w16cid:durableId="1999069524">
    <w:abstractNumId w:val="2"/>
  </w:num>
  <w:num w:numId="6" w16cid:durableId="805508595">
    <w:abstractNumId w:val="4"/>
  </w:num>
  <w:num w:numId="7" w16cid:durableId="78211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278"/>
    <w:rsid w:val="00027278"/>
    <w:rsid w:val="00175BC7"/>
    <w:rsid w:val="0036017B"/>
    <w:rsid w:val="00370274"/>
    <w:rsid w:val="003B10A1"/>
    <w:rsid w:val="00733F69"/>
    <w:rsid w:val="007A5A75"/>
    <w:rsid w:val="008B1B87"/>
    <w:rsid w:val="008F2CD2"/>
    <w:rsid w:val="00A36F93"/>
    <w:rsid w:val="00F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94BB7A8"/>
  <w15:chartTrackingRefBased/>
  <w15:docId w15:val="{83BB2EE6-4A18-497A-B0C4-7139DFFF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right" w:leader="underscore" w:pos="5103"/>
      </w:tabs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Reihenfolge der Kandidaten/innen nach Zahl der erhaltenen Stimmen</vt:lpstr>
    </vt:vector>
  </TitlesOfParts>
  <Company> 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Reihenfolge der Kandidaten/innen nach Zahl der erhaltenen Stimmen</dc:title>
  <dc:subject/>
  <dc:creator>Martin Schneider</dc:creator>
  <cp:keywords/>
  <cp:lastModifiedBy>Kleiner Beate</cp:lastModifiedBy>
  <cp:revision>3</cp:revision>
  <cp:lastPrinted>2021-07-19T09:25:00Z</cp:lastPrinted>
  <dcterms:created xsi:type="dcterms:W3CDTF">2025-11-07T12:43:00Z</dcterms:created>
  <dcterms:modified xsi:type="dcterms:W3CDTF">2025-11-21T10:41:00Z</dcterms:modified>
</cp:coreProperties>
</file>